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B3A" w:rsidRDefault="00C36B3A" w:rsidP="00707718">
      <w:pPr>
        <w:spacing w:after="0" w:line="240" w:lineRule="auto"/>
      </w:pPr>
      <w:bookmarkStart w:id="0" w:name="_GoBack"/>
      <w:bookmarkEnd w:id="0"/>
    </w:p>
    <w:p w:rsidR="00707718" w:rsidRPr="008431E1" w:rsidRDefault="00707718" w:rsidP="008431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4D36">
        <w:rPr>
          <w:rFonts w:ascii="Times New Roman" w:hAnsi="Times New Roman" w:cs="Times New Roman"/>
          <w:b/>
          <w:sz w:val="24"/>
          <w:szCs w:val="24"/>
        </w:rPr>
        <w:t>PROGRAMMA DI MUSICA</w:t>
      </w:r>
    </w:p>
    <w:p w:rsidR="00F42B85" w:rsidRDefault="00F42B85" w:rsidP="0070771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07718" w:rsidRPr="0004441C" w:rsidRDefault="00707718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Elementi fondamentali di teoria musicale</w:t>
      </w:r>
    </w:p>
    <w:p w:rsidR="00707718" w:rsidRPr="0004441C" w:rsidRDefault="00707718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Note</w:t>
      </w:r>
    </w:p>
    <w:p w:rsidR="00707718" w:rsidRPr="0004441C" w:rsidRDefault="00707718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Pentagramma</w:t>
      </w:r>
    </w:p>
    <w:p w:rsidR="00707718" w:rsidRPr="0004441C" w:rsidRDefault="00707718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Figure e pause</w:t>
      </w:r>
    </w:p>
    <w:p w:rsidR="00707718" w:rsidRPr="0004441C" w:rsidRDefault="00707718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Tempo</w:t>
      </w:r>
    </w:p>
    <w:p w:rsidR="00707718" w:rsidRPr="0004441C" w:rsidRDefault="00707718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Wolfang Amadeus Mozart: vita e opere</w:t>
      </w:r>
    </w:p>
    <w:p w:rsidR="00707718" w:rsidRPr="0004441C" w:rsidRDefault="00707718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Il Romanticismo in Italia</w:t>
      </w:r>
    </w:p>
    <w:p w:rsidR="00707718" w:rsidRPr="0004441C" w:rsidRDefault="00707718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Giuseppe Verdi ed il Nazionalismo</w:t>
      </w:r>
    </w:p>
    <w:p w:rsidR="00707718" w:rsidRPr="0004441C" w:rsidRDefault="00707718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Il Verismo –P. Meragni – “Cavalleria rusticana”</w:t>
      </w:r>
    </w:p>
    <w:p w:rsidR="00707718" w:rsidRPr="0004441C" w:rsidRDefault="00707718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Il ‘900: caratteri generali</w:t>
      </w:r>
    </w:p>
    <w:p w:rsidR="00707718" w:rsidRPr="0004441C" w:rsidRDefault="00707718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Il Jazz: dalle origini ai nostri giorni</w:t>
      </w:r>
    </w:p>
    <w:p w:rsidR="00707718" w:rsidRPr="00A44D36" w:rsidRDefault="00707718" w:rsidP="00707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7718" w:rsidRPr="008431E1" w:rsidRDefault="00707718" w:rsidP="008431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4D36">
        <w:rPr>
          <w:rFonts w:ascii="Times New Roman" w:hAnsi="Times New Roman" w:cs="Times New Roman"/>
          <w:b/>
          <w:sz w:val="24"/>
          <w:szCs w:val="24"/>
        </w:rPr>
        <w:t>PROGRAMMA DI LINGUA INGLESE</w:t>
      </w:r>
    </w:p>
    <w:p w:rsidR="00707718" w:rsidRPr="008431E1" w:rsidRDefault="00707718" w:rsidP="0070771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4D36">
        <w:rPr>
          <w:rFonts w:ascii="Times New Roman" w:hAnsi="Times New Roman" w:cs="Times New Roman"/>
          <w:i/>
          <w:sz w:val="24"/>
          <w:szCs w:val="24"/>
        </w:rPr>
        <w:t>FUNZIONI</w:t>
      </w:r>
    </w:p>
    <w:p w:rsidR="00707718" w:rsidRPr="0004441C" w:rsidRDefault="00707718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Presentarsi e dare informazioni personali</w:t>
      </w:r>
    </w:p>
    <w:p w:rsidR="00707718" w:rsidRPr="0004441C" w:rsidRDefault="00707718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Parlare di ciò che si possiede</w:t>
      </w:r>
    </w:p>
    <w:p w:rsidR="00707718" w:rsidRPr="0004441C" w:rsidRDefault="00707718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Parlare di attività quotidiane</w:t>
      </w:r>
    </w:p>
    <w:p w:rsidR="00707718" w:rsidRPr="0004441C" w:rsidRDefault="00707718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Parlare di come si era alla nascita</w:t>
      </w:r>
    </w:p>
    <w:p w:rsidR="00707718" w:rsidRPr="0004441C" w:rsidRDefault="00707718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Parlare di ciò che si possedeva o non si possedeva</w:t>
      </w:r>
    </w:p>
    <w:p w:rsidR="00707718" w:rsidRPr="0004441C" w:rsidRDefault="00707718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Parlare di eventi passati</w:t>
      </w:r>
    </w:p>
    <w:p w:rsidR="00707718" w:rsidRPr="0004441C" w:rsidRDefault="00707718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Parlare di esperienze e di azioni appena compiute</w:t>
      </w:r>
    </w:p>
    <w:p w:rsidR="00707718" w:rsidRPr="0004441C" w:rsidRDefault="00707718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Parlare di previsioni,vita futura,programmi prestabiliti</w:t>
      </w:r>
    </w:p>
    <w:p w:rsidR="00707718" w:rsidRPr="0004441C" w:rsidRDefault="00707718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Fare confronti: paragonare due persone e/o cose</w:t>
      </w:r>
    </w:p>
    <w:p w:rsidR="001304FD" w:rsidRPr="0004441C" w:rsidRDefault="001304FD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Dire come avviene qualcosa</w:t>
      </w:r>
    </w:p>
    <w:p w:rsidR="001304FD" w:rsidRPr="0004441C" w:rsidRDefault="001304FD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Parlare di quantità</w:t>
      </w:r>
    </w:p>
    <w:p w:rsidR="001304FD" w:rsidRPr="0004441C" w:rsidRDefault="001304FD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Definire persone e cose</w:t>
      </w:r>
    </w:p>
    <w:p w:rsidR="001304FD" w:rsidRPr="00A44D36" w:rsidRDefault="001304FD" w:rsidP="00707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04FD" w:rsidRPr="008431E1" w:rsidRDefault="001304FD" w:rsidP="0070771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4D36">
        <w:rPr>
          <w:rFonts w:ascii="Times New Roman" w:hAnsi="Times New Roman" w:cs="Times New Roman"/>
          <w:i/>
          <w:sz w:val="24"/>
          <w:szCs w:val="24"/>
        </w:rPr>
        <w:t>STRUTTURE</w:t>
      </w:r>
    </w:p>
    <w:p w:rsidR="001304FD" w:rsidRPr="0004441C" w:rsidRDefault="001304FD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V</w:t>
      </w:r>
      <w:r w:rsidR="00945841" w:rsidRPr="0004441C">
        <w:rPr>
          <w:rFonts w:ascii="Times New Roman" w:hAnsi="Times New Roman" w:cs="Times New Roman"/>
        </w:rPr>
        <w:t>erbo essere (to be) e avere (to</w:t>
      </w:r>
      <w:r w:rsidRPr="0004441C">
        <w:rPr>
          <w:rFonts w:ascii="Times New Roman" w:hAnsi="Times New Roman" w:cs="Times New Roman"/>
        </w:rPr>
        <w:t xml:space="preserve"> have): forma affermativa,negativa,interrogativa</w:t>
      </w:r>
    </w:p>
    <w:p w:rsidR="001304FD" w:rsidRPr="0004441C" w:rsidRDefault="001304FD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Nomi di Paesi ed aggettivi di nazionalità</w:t>
      </w:r>
    </w:p>
    <w:p w:rsidR="001304FD" w:rsidRPr="0004441C" w:rsidRDefault="001304FD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Articolo determinativo e indeterminativo</w:t>
      </w:r>
    </w:p>
    <w:p w:rsidR="001304FD" w:rsidRPr="0004441C" w:rsidRDefault="001304FD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Interrogativi,dimostrativi,possessivi</w:t>
      </w:r>
    </w:p>
    <w:p w:rsidR="001304FD" w:rsidRPr="0004441C" w:rsidRDefault="001304FD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Preposizioni di tempo e di luogo</w:t>
      </w:r>
    </w:p>
    <w:p w:rsidR="001304FD" w:rsidRPr="0004441C" w:rsidRDefault="001304FD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Plurale</w:t>
      </w:r>
    </w:p>
    <w:p w:rsidR="001304FD" w:rsidRPr="0004441C" w:rsidRDefault="001304FD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Genitivo sassone</w:t>
      </w:r>
    </w:p>
    <w:p w:rsidR="009E20BC" w:rsidRPr="0004441C" w:rsidRDefault="009E20BC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Data – ore</w:t>
      </w:r>
    </w:p>
    <w:p w:rsidR="009E20BC" w:rsidRPr="0004441C" w:rsidRDefault="009E20BC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Presente indicativo (simple present): forma affermativa,negativa,interrogativa e interrogativa negativa</w:t>
      </w:r>
    </w:p>
    <w:p w:rsidR="009E20BC" w:rsidRPr="0004441C" w:rsidRDefault="009E20BC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Passato remoto (simple past) dei verbi regolari: forma affermativa,negativa,interrogativa e interrogativa negativa</w:t>
      </w:r>
    </w:p>
    <w:p w:rsidR="001304FD" w:rsidRPr="0004441C" w:rsidRDefault="009E20BC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Passato prossimo (present perfect) dei verbi regolari ed irregolari: forma affermativa, negativa, interrogativa e interrogativa negativa</w:t>
      </w:r>
    </w:p>
    <w:p w:rsidR="009E20BC" w:rsidRPr="0004441C" w:rsidRDefault="009E20BC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Futuro (future tenses): forma affermativa,negativa,interrogativa e interrogativa negativa</w:t>
      </w:r>
    </w:p>
    <w:p w:rsidR="009E20BC" w:rsidRPr="0004441C" w:rsidRDefault="009E20BC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Comparativi e superlativi</w:t>
      </w:r>
    </w:p>
    <w:p w:rsidR="009E20BC" w:rsidRPr="0004441C" w:rsidRDefault="009E20BC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Avverbi di modo</w:t>
      </w:r>
    </w:p>
    <w:p w:rsidR="009E20BC" w:rsidRPr="0004441C" w:rsidRDefault="009E20BC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Quantità indefinite</w:t>
      </w:r>
    </w:p>
    <w:p w:rsidR="009E20BC" w:rsidRPr="00A44D36" w:rsidRDefault="009E20BC" w:rsidP="00707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D36">
        <w:rPr>
          <w:rFonts w:ascii="Times New Roman" w:hAnsi="Times New Roman" w:cs="Times New Roman"/>
          <w:sz w:val="24"/>
          <w:szCs w:val="24"/>
        </w:rPr>
        <w:t>Pronomi relativi</w:t>
      </w:r>
    </w:p>
    <w:p w:rsidR="009E20BC" w:rsidRPr="00A44D36" w:rsidRDefault="009E20BC" w:rsidP="00707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3FB" w:rsidRPr="00A44D36" w:rsidRDefault="009E20BC" w:rsidP="0070771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4D36">
        <w:rPr>
          <w:rFonts w:ascii="Times New Roman" w:hAnsi="Times New Roman" w:cs="Times New Roman"/>
          <w:i/>
          <w:sz w:val="24"/>
          <w:szCs w:val="24"/>
        </w:rPr>
        <w:t>CIVILTA</w:t>
      </w:r>
      <w:r w:rsidR="003203FB" w:rsidRPr="00A44D36">
        <w:rPr>
          <w:rFonts w:ascii="Times New Roman" w:hAnsi="Times New Roman" w:cs="Times New Roman"/>
          <w:i/>
          <w:sz w:val="24"/>
          <w:szCs w:val="24"/>
        </w:rPr>
        <w:t>’</w:t>
      </w:r>
    </w:p>
    <w:p w:rsidR="003203FB" w:rsidRPr="00A44D36" w:rsidRDefault="003203FB" w:rsidP="00707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20BC" w:rsidRPr="0004441C" w:rsidRDefault="003203FB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 xml:space="preserve">Le Isole Britanniche e gli Stati Uniti d’America: aspetto fisico, geografico ed economico,città principali,forma di governo,usi e costumi </w:t>
      </w:r>
      <w:r w:rsidR="009E20BC" w:rsidRPr="0004441C">
        <w:rPr>
          <w:rFonts w:ascii="Times New Roman" w:hAnsi="Times New Roman" w:cs="Times New Roman"/>
        </w:rPr>
        <w:t xml:space="preserve">  </w:t>
      </w:r>
    </w:p>
    <w:p w:rsidR="00707718" w:rsidRPr="0004441C" w:rsidRDefault="00707718" w:rsidP="007077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 xml:space="preserve"> </w:t>
      </w:r>
    </w:p>
    <w:p w:rsidR="003203FB" w:rsidRPr="00A44D36" w:rsidRDefault="003203FB" w:rsidP="00F50C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4D36">
        <w:rPr>
          <w:rFonts w:ascii="Times New Roman" w:hAnsi="Times New Roman" w:cs="Times New Roman"/>
          <w:b/>
          <w:sz w:val="24"/>
          <w:szCs w:val="24"/>
        </w:rPr>
        <w:t>PROGRAMMA DI ITALIANO – ANTOLOGIA</w:t>
      </w:r>
    </w:p>
    <w:p w:rsidR="003203FB" w:rsidRPr="0004441C" w:rsidRDefault="003203FB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Comunicare,Perché comunicare,Come?</w:t>
      </w:r>
    </w:p>
    <w:p w:rsidR="003203FB" w:rsidRPr="0004441C" w:rsidRDefault="003203FB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Il quotidiano</w:t>
      </w:r>
    </w:p>
    <w:p w:rsidR="003203FB" w:rsidRPr="0004441C" w:rsidRDefault="003203FB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La struttura del quotidiano, l’impaginazione, la prima pagina</w:t>
      </w:r>
    </w:p>
    <w:p w:rsidR="003203FB" w:rsidRPr="0004441C" w:rsidRDefault="003203FB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lastRenderedPageBreak/>
        <w:t>I periodici</w:t>
      </w:r>
    </w:p>
    <w:p w:rsidR="003203FB" w:rsidRPr="0004441C" w:rsidRDefault="003203FB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Il giornale: un po’ di storia</w:t>
      </w:r>
    </w:p>
    <w:p w:rsidR="003203FB" w:rsidRPr="0004441C" w:rsidRDefault="003203FB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Chi lavora al quotidiano</w:t>
      </w:r>
    </w:p>
    <w:p w:rsidR="003203FB" w:rsidRPr="0004441C" w:rsidRDefault="003203FB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Come arrivano le notizie</w:t>
      </w:r>
    </w:p>
    <w:p w:rsidR="003203FB" w:rsidRPr="0004441C" w:rsidRDefault="003203FB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Le fonti di informazione</w:t>
      </w:r>
    </w:p>
    <w:p w:rsidR="003203FB" w:rsidRPr="0004441C" w:rsidRDefault="003203FB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Che cosa fa notizia</w:t>
      </w:r>
    </w:p>
    <w:p w:rsidR="003203FB" w:rsidRPr="0004441C" w:rsidRDefault="003203FB" w:rsidP="003203FB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04441C">
        <w:rPr>
          <w:rFonts w:ascii="Times New Roman" w:hAnsi="Times New Roman" w:cs="Times New Roman"/>
          <w:lang w:val="en-US"/>
        </w:rPr>
        <w:t>Le “5w”: who,what,where,when,why</w:t>
      </w:r>
    </w:p>
    <w:p w:rsidR="003203FB" w:rsidRPr="0004441C" w:rsidRDefault="003203FB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Come “passare” una notizia</w:t>
      </w:r>
    </w:p>
    <w:p w:rsidR="003203FB" w:rsidRPr="0004441C" w:rsidRDefault="003203FB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Il linguaggio dei giornali</w:t>
      </w:r>
    </w:p>
    <w:p w:rsidR="003203FB" w:rsidRPr="0004441C" w:rsidRDefault="003203FB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Come scrivere: chiarezza e leggibilità – la tecnica e la scaletta</w:t>
      </w:r>
    </w:p>
    <w:p w:rsidR="003203FB" w:rsidRPr="00A44D36" w:rsidRDefault="003203FB" w:rsidP="003203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3FB" w:rsidRPr="00A44D36" w:rsidRDefault="003203FB" w:rsidP="003203F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4D36">
        <w:rPr>
          <w:rFonts w:ascii="Times New Roman" w:hAnsi="Times New Roman" w:cs="Times New Roman"/>
          <w:i/>
          <w:sz w:val="24"/>
          <w:szCs w:val="24"/>
        </w:rPr>
        <w:t>LINGUA E LETTERATURA TRA “800 E 900”</w:t>
      </w:r>
    </w:p>
    <w:p w:rsidR="003203FB" w:rsidRPr="00A44D36" w:rsidRDefault="003203FB" w:rsidP="003203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2C74" w:rsidRPr="0004441C" w:rsidRDefault="003203FB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 xml:space="preserve">Breve profilo della letteratura e della civiltà italiana con particolare riferimento </w:t>
      </w:r>
      <w:r w:rsidR="00492C74" w:rsidRPr="0004441C">
        <w:rPr>
          <w:rFonts w:ascii="Times New Roman" w:hAnsi="Times New Roman" w:cs="Times New Roman"/>
        </w:rPr>
        <w:t>a: Illuminismo, Romanticismo, Verismo, Decadentismo ed Ermetismo</w:t>
      </w:r>
    </w:p>
    <w:p w:rsidR="00492C74" w:rsidRPr="00A44D36" w:rsidRDefault="00492C74" w:rsidP="003203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2C74" w:rsidRPr="00A44D36" w:rsidRDefault="00492C74" w:rsidP="003203F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4D36">
        <w:rPr>
          <w:rFonts w:ascii="Times New Roman" w:hAnsi="Times New Roman" w:cs="Times New Roman"/>
          <w:i/>
          <w:sz w:val="24"/>
          <w:szCs w:val="24"/>
        </w:rPr>
        <w:t>IL ROMANZO STORICO</w:t>
      </w:r>
    </w:p>
    <w:p w:rsidR="00492C74" w:rsidRPr="00A44D36" w:rsidRDefault="00492C74" w:rsidP="003203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6D72" w:rsidRPr="0004441C" w:rsidRDefault="00266D72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Alessandro Manzoni</w:t>
      </w:r>
    </w:p>
    <w:p w:rsidR="003203FB" w:rsidRPr="0004441C" w:rsidRDefault="00266D72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da “</w:t>
      </w:r>
      <w:r w:rsidR="003203FB" w:rsidRPr="0004441C">
        <w:rPr>
          <w:rFonts w:ascii="Times New Roman" w:hAnsi="Times New Roman" w:cs="Times New Roman"/>
        </w:rPr>
        <w:t xml:space="preserve"> </w:t>
      </w:r>
      <w:r w:rsidRPr="0004441C">
        <w:rPr>
          <w:rFonts w:ascii="Times New Roman" w:hAnsi="Times New Roman" w:cs="Times New Roman"/>
        </w:rPr>
        <w:t>I promessi sposi”:</w:t>
      </w:r>
    </w:p>
    <w:p w:rsidR="00266D72" w:rsidRPr="0004441C" w:rsidRDefault="00266D72" w:rsidP="00266D72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Don Abbondio ed i bravi</w:t>
      </w:r>
    </w:p>
    <w:p w:rsidR="00266D72" w:rsidRPr="0004441C" w:rsidRDefault="00266D72" w:rsidP="00266D72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Renzo in cerca di giustizia</w:t>
      </w:r>
    </w:p>
    <w:p w:rsidR="00266D72" w:rsidRPr="0004441C" w:rsidRDefault="00266D72" w:rsidP="00266D72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Renzo a Milano</w:t>
      </w:r>
    </w:p>
    <w:p w:rsidR="00266D72" w:rsidRPr="0004441C" w:rsidRDefault="00266D72" w:rsidP="00266D72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Renzo salvato dalla folla</w:t>
      </w:r>
    </w:p>
    <w:p w:rsidR="00266D72" w:rsidRPr="0004441C" w:rsidRDefault="00266D72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 xml:space="preserve">Il romanzo: sequenza – tempo </w:t>
      </w:r>
      <w:r w:rsidR="00776211" w:rsidRPr="0004441C">
        <w:rPr>
          <w:rFonts w:ascii="Times New Roman" w:hAnsi="Times New Roman" w:cs="Times New Roman"/>
        </w:rPr>
        <w:t>–</w:t>
      </w:r>
      <w:r w:rsidRPr="0004441C">
        <w:rPr>
          <w:rFonts w:ascii="Times New Roman" w:hAnsi="Times New Roman" w:cs="Times New Roman"/>
        </w:rPr>
        <w:t xml:space="preserve"> luogo</w:t>
      </w:r>
      <w:r w:rsidR="00776211" w:rsidRPr="0004441C">
        <w:rPr>
          <w:rFonts w:ascii="Times New Roman" w:hAnsi="Times New Roman" w:cs="Times New Roman"/>
        </w:rPr>
        <w:t>; il narratore ed i personaggi; linguaggio e stile</w:t>
      </w:r>
    </w:p>
    <w:p w:rsidR="00776211" w:rsidRPr="00A44D36" w:rsidRDefault="00776211" w:rsidP="00266D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6211" w:rsidRPr="00A44D36" w:rsidRDefault="00776211" w:rsidP="00266D7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4D36">
        <w:rPr>
          <w:rFonts w:ascii="Times New Roman" w:hAnsi="Times New Roman" w:cs="Times New Roman"/>
          <w:i/>
          <w:sz w:val="24"/>
          <w:szCs w:val="24"/>
        </w:rPr>
        <w:t>SECONDO OTTOCENTO: Il Verismo</w:t>
      </w:r>
    </w:p>
    <w:p w:rsidR="00776211" w:rsidRPr="0004441C" w:rsidRDefault="00776211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Giovanni Verga</w:t>
      </w:r>
    </w:p>
    <w:p w:rsidR="00776211" w:rsidRPr="0004441C" w:rsidRDefault="00776211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Da “i Malavoglia”:</w:t>
      </w:r>
    </w:p>
    <w:p w:rsidR="00776211" w:rsidRPr="0004441C" w:rsidRDefault="00776211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“Il mare brontolava ancora”</w:t>
      </w:r>
    </w:p>
    <w:p w:rsidR="00776211" w:rsidRPr="0004441C" w:rsidRDefault="00776211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Da “Mastro Don Gesualdo”</w:t>
      </w:r>
    </w:p>
    <w:p w:rsidR="00776211" w:rsidRPr="0004441C" w:rsidRDefault="00776211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“La morte di mastro Don Gesualdo”</w:t>
      </w:r>
    </w:p>
    <w:p w:rsidR="00776211" w:rsidRPr="00A44D36" w:rsidRDefault="00776211" w:rsidP="00266D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6211" w:rsidRPr="00A44D36" w:rsidRDefault="00776211" w:rsidP="00266D7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4D36">
        <w:rPr>
          <w:rFonts w:ascii="Times New Roman" w:hAnsi="Times New Roman" w:cs="Times New Roman"/>
          <w:i/>
          <w:sz w:val="24"/>
          <w:szCs w:val="24"/>
        </w:rPr>
        <w:t>IL ROMANZO DEL NOVECENTO</w:t>
      </w:r>
    </w:p>
    <w:p w:rsidR="00776211" w:rsidRPr="00A44D36" w:rsidRDefault="00776211" w:rsidP="00266D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6211" w:rsidRPr="0004441C" w:rsidRDefault="00776211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Elio Vittorini: “nessuno ne vuole”</w:t>
      </w:r>
    </w:p>
    <w:p w:rsidR="00776211" w:rsidRPr="0004441C" w:rsidRDefault="00776211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Luigi Pirandello: “La Patente”</w:t>
      </w:r>
    </w:p>
    <w:p w:rsidR="00776211" w:rsidRPr="0004441C" w:rsidRDefault="00776211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Alberto Moravia: “La vendetta di Michele”</w:t>
      </w:r>
    </w:p>
    <w:p w:rsidR="00776211" w:rsidRPr="0004441C" w:rsidRDefault="00776211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Pier Paolo Pasolini: ”Baraccati”</w:t>
      </w:r>
    </w:p>
    <w:p w:rsidR="00776211" w:rsidRPr="0004441C" w:rsidRDefault="00776211" w:rsidP="00266D7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76211" w:rsidRPr="0004441C" w:rsidRDefault="00776211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Elsa Morante: “Il segreto razziale”</w:t>
      </w:r>
    </w:p>
    <w:p w:rsidR="00776211" w:rsidRPr="0004441C" w:rsidRDefault="00776211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Primo Levi: “I primi segni di libertà”</w:t>
      </w:r>
    </w:p>
    <w:p w:rsidR="00776211" w:rsidRPr="0004441C" w:rsidRDefault="00776211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Clara Sereni: “Atrazina Killer”</w:t>
      </w:r>
    </w:p>
    <w:p w:rsidR="00776211" w:rsidRPr="0004441C" w:rsidRDefault="00776211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E,M. Remarque: “Tutto è come prima”</w:t>
      </w:r>
    </w:p>
    <w:p w:rsidR="00776211" w:rsidRPr="0004441C" w:rsidRDefault="00776211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V. Brancati: “La terra del fascio”</w:t>
      </w:r>
    </w:p>
    <w:p w:rsidR="00776211" w:rsidRPr="0004441C" w:rsidRDefault="00776211" w:rsidP="00266D7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76211" w:rsidRPr="0004441C" w:rsidRDefault="00776211" w:rsidP="00266D72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04441C">
        <w:rPr>
          <w:rFonts w:ascii="Times New Roman" w:hAnsi="Times New Roman" w:cs="Times New Roman"/>
          <w:i/>
        </w:rPr>
        <w:t>IL RACCONTO E LA STORIA</w:t>
      </w:r>
    </w:p>
    <w:p w:rsidR="00776211" w:rsidRPr="0004441C" w:rsidRDefault="00776211" w:rsidP="00266D7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76211" w:rsidRPr="0004441C" w:rsidRDefault="00776211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Mario Rigoni Stern: “Ricominciare”</w:t>
      </w:r>
    </w:p>
    <w:p w:rsidR="00776211" w:rsidRPr="0004441C" w:rsidRDefault="00776211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Thomas Keneally: “</w:t>
      </w:r>
      <w:r w:rsidR="00FD4AC7" w:rsidRPr="0004441C">
        <w:rPr>
          <w:rFonts w:ascii="Times New Roman" w:hAnsi="Times New Roman" w:cs="Times New Roman"/>
        </w:rPr>
        <w:t>Schindler e la ragazzina in rosso”</w:t>
      </w:r>
    </w:p>
    <w:p w:rsidR="00FD4AC7" w:rsidRPr="0004441C" w:rsidRDefault="00FD4AC7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Renzo De Felice: “Le leggi razziali in Italia”</w:t>
      </w:r>
    </w:p>
    <w:p w:rsidR="00FD4AC7" w:rsidRPr="0004441C" w:rsidRDefault="00FD4AC7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“    “     “    “   “ : “Italiani deportati nei campi di concentramento”</w:t>
      </w:r>
    </w:p>
    <w:p w:rsidR="00FD4AC7" w:rsidRPr="0004441C" w:rsidRDefault="00FD4AC7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Primo Levi: “Verso il nulla”</w:t>
      </w:r>
    </w:p>
    <w:p w:rsidR="00FD4AC7" w:rsidRPr="0004441C" w:rsidRDefault="00FD4AC7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Paolo Salomone: “Una storia d’amore”</w:t>
      </w:r>
    </w:p>
    <w:p w:rsidR="00FD4AC7" w:rsidRPr="0004441C" w:rsidRDefault="00FD4AC7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Giuseppina De Roma: “Padre Kolbe”</w:t>
      </w:r>
    </w:p>
    <w:p w:rsidR="00FD4AC7" w:rsidRPr="0004441C" w:rsidRDefault="00FD4AC7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Henrich Boll: “Il bidello ed il soldato”</w:t>
      </w:r>
    </w:p>
    <w:p w:rsidR="00FD4AC7" w:rsidRPr="0004441C" w:rsidRDefault="00FD4AC7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G.M. Simanov: “la visita di controllo”</w:t>
      </w:r>
    </w:p>
    <w:p w:rsidR="00FD4AC7" w:rsidRPr="0004441C" w:rsidRDefault="00FD4AC7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M.K. Gandhi: “Non c’è maggior coraggio della non violenza”</w:t>
      </w:r>
    </w:p>
    <w:p w:rsidR="00FD4AC7" w:rsidRPr="0004441C" w:rsidRDefault="00FD4AC7" w:rsidP="00266D7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D4AC7" w:rsidRPr="0004441C" w:rsidRDefault="00FD4AC7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lastRenderedPageBreak/>
        <w:t>La guerra del Vietnam</w:t>
      </w:r>
    </w:p>
    <w:p w:rsidR="00FD4AC7" w:rsidRPr="0004441C" w:rsidRDefault="00FD4AC7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M.K. Gandhi</w:t>
      </w:r>
    </w:p>
    <w:p w:rsidR="00FD4AC7" w:rsidRPr="0004441C" w:rsidRDefault="00FD4AC7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Martin Luther King</w:t>
      </w:r>
    </w:p>
    <w:p w:rsidR="00FD4AC7" w:rsidRPr="0004441C" w:rsidRDefault="00FD4AC7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Madre Teresa di Calcutta</w:t>
      </w:r>
    </w:p>
    <w:p w:rsidR="00FD4AC7" w:rsidRPr="0004441C" w:rsidRDefault="00FD4AC7" w:rsidP="00266D7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D4AC7" w:rsidRPr="0004441C" w:rsidRDefault="00FD4AC7" w:rsidP="00266D72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04441C">
        <w:rPr>
          <w:rFonts w:ascii="Times New Roman" w:hAnsi="Times New Roman" w:cs="Times New Roman"/>
          <w:i/>
        </w:rPr>
        <w:t>NEL MONDO DELLA POESIA</w:t>
      </w:r>
    </w:p>
    <w:p w:rsidR="00FD4AC7" w:rsidRPr="0004441C" w:rsidRDefault="00FD4AC7" w:rsidP="00266D7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D4AC7" w:rsidRPr="0004441C" w:rsidRDefault="00FD4AC7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Leggere e comprendere una poesia: le figure retoriche, i metri</w:t>
      </w:r>
    </w:p>
    <w:p w:rsidR="00FD4AC7" w:rsidRPr="0004441C" w:rsidRDefault="00FD4AC7" w:rsidP="00266D7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D4AC7" w:rsidRPr="0004441C" w:rsidRDefault="00FD4AC7" w:rsidP="00266D72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04441C">
        <w:rPr>
          <w:rFonts w:ascii="Times New Roman" w:hAnsi="Times New Roman" w:cs="Times New Roman"/>
          <w:i/>
        </w:rPr>
        <w:t>I POETI DI FRONTE ALLA NATURA, ALLA VITA, ALLA STORIA</w:t>
      </w:r>
    </w:p>
    <w:p w:rsidR="00FD4AC7" w:rsidRPr="0004441C" w:rsidRDefault="00FD4AC7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La poesia dell’ottocento:</w:t>
      </w:r>
    </w:p>
    <w:p w:rsidR="009E7D91" w:rsidRPr="0004441C" w:rsidRDefault="00FD4AC7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Neoclassicismo e Romanticismo</w:t>
      </w:r>
      <w:r w:rsidR="009E7D91" w:rsidRPr="0004441C">
        <w:rPr>
          <w:rFonts w:ascii="Times New Roman" w:hAnsi="Times New Roman" w:cs="Times New Roman"/>
        </w:rPr>
        <w:t>; Ugo Foscolo; Alessandro Manzoni; Giacomo Leopardi</w:t>
      </w:r>
    </w:p>
    <w:p w:rsidR="009E7D91" w:rsidRPr="0004441C" w:rsidRDefault="009E7D91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Ugo Foscolo: “A Zacinto”</w:t>
      </w:r>
    </w:p>
    <w:p w:rsidR="009E7D91" w:rsidRPr="0004441C" w:rsidRDefault="009E7D91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Alessandro Manzoni: “Il cinque Maggio”</w:t>
      </w:r>
    </w:p>
    <w:p w:rsidR="009E7D91" w:rsidRPr="0004441C" w:rsidRDefault="009E7D91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Giacomo Leopardi: “L’Infinito”</w:t>
      </w:r>
    </w:p>
    <w:p w:rsidR="009E7D91" w:rsidRPr="0004441C" w:rsidRDefault="009E7D91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 xml:space="preserve">  “    “        “       “  : “A Silvia”</w:t>
      </w:r>
    </w:p>
    <w:p w:rsidR="009E7D91" w:rsidRPr="0004441C" w:rsidRDefault="009E7D91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Il Decadentismo: Giovanni Pascoli e Gabriele D’Annunzio</w:t>
      </w:r>
    </w:p>
    <w:p w:rsidR="009E7D91" w:rsidRPr="0004441C" w:rsidRDefault="009E7D91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Giovanni Pascoli: “Il gelsomino notturno”</w:t>
      </w:r>
    </w:p>
    <w:p w:rsidR="009E7D91" w:rsidRPr="0004441C" w:rsidRDefault="009E7D91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 xml:space="preserve">  “    “   “    “    “  : “X Agosto”</w:t>
      </w:r>
    </w:p>
    <w:p w:rsidR="009E7D91" w:rsidRPr="0004441C" w:rsidRDefault="009E7D91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Gabriele D’ Annunzio: “O falce di luna calante”</w:t>
      </w:r>
    </w:p>
    <w:p w:rsidR="009E7D91" w:rsidRPr="0004441C" w:rsidRDefault="009E7D91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 xml:space="preserve"> “   “   “   “     “    “    “ : “La pioggia nel pineto”</w:t>
      </w:r>
    </w:p>
    <w:p w:rsidR="009E7D91" w:rsidRPr="0004441C" w:rsidRDefault="009E7D91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La poesia del Novecento: i poeti nuovi – l’Ermetismo</w:t>
      </w:r>
    </w:p>
    <w:p w:rsidR="009E7D91" w:rsidRPr="0004441C" w:rsidRDefault="009E7D91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 xml:space="preserve">Primo Levi: “Meditate se questo </w:t>
      </w:r>
      <w:r w:rsidR="00CB1EE2" w:rsidRPr="0004441C">
        <w:rPr>
          <w:rFonts w:ascii="Times New Roman" w:hAnsi="Times New Roman" w:cs="Times New Roman"/>
        </w:rPr>
        <w:t xml:space="preserve">è </w:t>
      </w:r>
      <w:r w:rsidR="00945841" w:rsidRPr="0004441C">
        <w:rPr>
          <w:rFonts w:ascii="Times New Roman" w:hAnsi="Times New Roman" w:cs="Times New Roman"/>
        </w:rPr>
        <w:t>un uomo</w:t>
      </w:r>
      <w:r w:rsidR="00CB1EE2" w:rsidRPr="0004441C">
        <w:rPr>
          <w:rFonts w:ascii="Times New Roman" w:hAnsi="Times New Roman" w:cs="Times New Roman"/>
        </w:rPr>
        <w:t>”</w:t>
      </w:r>
    </w:p>
    <w:p w:rsidR="00CB1EE2" w:rsidRPr="0004441C" w:rsidRDefault="00CB1EE2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Giuseppe Ungaretti: “Fratelli”</w:t>
      </w:r>
    </w:p>
    <w:p w:rsidR="00CB1EE2" w:rsidRPr="0004441C" w:rsidRDefault="00CB1EE2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 xml:space="preserve">  “    “  “     “   “    “ : “Soldati”</w:t>
      </w:r>
    </w:p>
    <w:p w:rsidR="00CB1EE2" w:rsidRPr="0004441C" w:rsidRDefault="00CB1EE2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 xml:space="preserve"> </w:t>
      </w:r>
      <w:r w:rsidR="009E7D91" w:rsidRPr="0004441C">
        <w:rPr>
          <w:rFonts w:ascii="Times New Roman" w:hAnsi="Times New Roman" w:cs="Times New Roman"/>
        </w:rPr>
        <w:t xml:space="preserve"> </w:t>
      </w:r>
      <w:r w:rsidRPr="0004441C">
        <w:rPr>
          <w:rFonts w:ascii="Times New Roman" w:hAnsi="Times New Roman" w:cs="Times New Roman"/>
        </w:rPr>
        <w:t>“    “  “     “   “    “ : “Sono una creatura”</w:t>
      </w:r>
    </w:p>
    <w:p w:rsidR="00CB1EE2" w:rsidRPr="0004441C" w:rsidRDefault="00CB1EE2" w:rsidP="00266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Salvatore Quasimodo: “Lettera alla madre”</w:t>
      </w:r>
    </w:p>
    <w:p w:rsidR="00EC0B2B" w:rsidRPr="0004441C" w:rsidRDefault="00EC0B2B" w:rsidP="00266D7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33DDB" w:rsidRPr="008431E1" w:rsidRDefault="00EC0B2B" w:rsidP="008431E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4441C">
        <w:rPr>
          <w:rFonts w:ascii="Times New Roman" w:hAnsi="Times New Roman" w:cs="Times New Roman"/>
          <w:b/>
        </w:rPr>
        <w:t>PROGRAMMA DI EDUCAZIONE LINGUISTICA</w:t>
      </w:r>
    </w:p>
    <w:p w:rsidR="00D33DDB" w:rsidRPr="0004441C" w:rsidRDefault="00D33DDB" w:rsidP="00D33DD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Storia minima della lingua italiana</w:t>
      </w:r>
    </w:p>
    <w:p w:rsidR="007A66E5" w:rsidRPr="0004441C" w:rsidRDefault="00D33DDB" w:rsidP="00D33DD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La struttura di base della lingua (brani,paragrafi,periodo,proposizioni</w:t>
      </w:r>
      <w:r w:rsidR="007A66E5" w:rsidRPr="0004441C">
        <w:rPr>
          <w:rFonts w:ascii="Times New Roman" w:hAnsi="Times New Roman" w:cs="Times New Roman"/>
        </w:rPr>
        <w:t>,sintagma)</w:t>
      </w:r>
    </w:p>
    <w:p w:rsidR="007A66E5" w:rsidRPr="0004441C" w:rsidRDefault="007A66E5" w:rsidP="00D33DD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Parti variabili ed invariabili del discorso</w:t>
      </w:r>
    </w:p>
    <w:p w:rsidR="007A66E5" w:rsidRPr="0004441C" w:rsidRDefault="007A66E5" w:rsidP="00D33DD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Sintassi della pr</w:t>
      </w:r>
      <w:r w:rsidR="00CC5382" w:rsidRPr="0004441C">
        <w:rPr>
          <w:rFonts w:ascii="Times New Roman" w:hAnsi="Times New Roman" w:cs="Times New Roman"/>
        </w:rPr>
        <w:t>o</w:t>
      </w:r>
      <w:r w:rsidRPr="0004441C">
        <w:rPr>
          <w:rFonts w:ascii="Times New Roman" w:hAnsi="Times New Roman" w:cs="Times New Roman"/>
        </w:rPr>
        <w:t>posizione</w:t>
      </w:r>
    </w:p>
    <w:p w:rsidR="00CC5382" w:rsidRPr="0004441C" w:rsidRDefault="00CC5382" w:rsidP="00D33DD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Sintassi del periodo</w:t>
      </w:r>
    </w:p>
    <w:p w:rsidR="00CC5382" w:rsidRPr="0004441C" w:rsidRDefault="00CC5382" w:rsidP="00CC5382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Periodo semplice</w:t>
      </w:r>
    </w:p>
    <w:p w:rsidR="00CC5382" w:rsidRPr="0004441C" w:rsidRDefault="00CC5382" w:rsidP="00CC5382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Periodo complesso</w:t>
      </w:r>
    </w:p>
    <w:p w:rsidR="00CC5382" w:rsidRPr="0004441C" w:rsidRDefault="00CC5382" w:rsidP="00CC5382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Coordinazione e Subordinazione</w:t>
      </w:r>
    </w:p>
    <w:p w:rsidR="00CC5382" w:rsidRPr="0004441C" w:rsidRDefault="00CC5382" w:rsidP="00CC5382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Classificazione ed analisi delle proposizioni indipendenti</w:t>
      </w:r>
    </w:p>
    <w:p w:rsidR="00CC5382" w:rsidRPr="0004441C" w:rsidRDefault="00CC5382" w:rsidP="00D33DD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Classificazione ed analisi delle proposizioni dipendenti</w:t>
      </w:r>
    </w:p>
    <w:p w:rsidR="00CC5382" w:rsidRPr="0004441C" w:rsidRDefault="00CC5382" w:rsidP="00CC5382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Proposizioni dipendenti esplicite ed implicite</w:t>
      </w:r>
    </w:p>
    <w:p w:rsidR="00CC5382" w:rsidRPr="0004441C" w:rsidRDefault="00CC5382" w:rsidP="00CC53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Gli aspetti della comunicazione</w:t>
      </w:r>
    </w:p>
    <w:p w:rsidR="00CC5382" w:rsidRPr="0004441C" w:rsidRDefault="00CC5382" w:rsidP="00D33DD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Il discorso diretto ed indiretto</w:t>
      </w:r>
    </w:p>
    <w:p w:rsidR="00CC5382" w:rsidRPr="0004441C" w:rsidRDefault="00CC5382" w:rsidP="00D33DD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C5382" w:rsidRPr="0004441C" w:rsidRDefault="00CC5382" w:rsidP="00CC538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4441C">
        <w:rPr>
          <w:rFonts w:ascii="Times New Roman" w:hAnsi="Times New Roman" w:cs="Times New Roman"/>
          <w:b/>
        </w:rPr>
        <w:t>PROGRAMMA DI NARRATIVA</w:t>
      </w:r>
    </w:p>
    <w:p w:rsidR="00CC5382" w:rsidRPr="0004441C" w:rsidRDefault="00CC5382" w:rsidP="00CC538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C5382" w:rsidRPr="0004441C" w:rsidRDefault="00CC5382" w:rsidP="00CC53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Schede informative,brani ed articoli relativi alle seguenti tematiche svolte in modo interdisciplinare:</w:t>
      </w:r>
    </w:p>
    <w:p w:rsidR="00CC5382" w:rsidRPr="0004441C" w:rsidRDefault="00CC5382" w:rsidP="00CC5382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essere giovani: i giovani nel nuovo millennio</w:t>
      </w:r>
    </w:p>
    <w:p w:rsidR="00CC5382" w:rsidRPr="0004441C" w:rsidRDefault="00CC5382" w:rsidP="00CC53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 mass media</w:t>
      </w:r>
    </w:p>
    <w:p w:rsidR="00CC5382" w:rsidRPr="0004441C" w:rsidRDefault="00CC5382" w:rsidP="00CC53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La rivoluzione informatica</w:t>
      </w:r>
    </w:p>
    <w:p w:rsidR="00CC5382" w:rsidRPr="0004441C" w:rsidRDefault="00CC5382" w:rsidP="00CC53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La terra, un pianeta a rischio</w:t>
      </w:r>
    </w:p>
    <w:p w:rsidR="00CC5382" w:rsidRPr="0004441C" w:rsidRDefault="0064678A" w:rsidP="00CC53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Droga: un lungo tunnel di disperazione</w:t>
      </w:r>
    </w:p>
    <w:p w:rsidR="0064678A" w:rsidRPr="0004441C" w:rsidRDefault="0064678A" w:rsidP="00CC53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Razzismo e nuovo razzismo</w:t>
      </w:r>
    </w:p>
    <w:p w:rsidR="0064678A" w:rsidRPr="0004441C" w:rsidRDefault="0064678A" w:rsidP="00CC53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Criminalità organizzata e criminalità diffusa</w:t>
      </w:r>
    </w:p>
    <w:p w:rsidR="0064678A" w:rsidRPr="0004441C" w:rsidRDefault="0064678A" w:rsidP="00CC53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Dalla CEE all’ Unione Europea</w:t>
      </w:r>
    </w:p>
    <w:p w:rsidR="0064678A" w:rsidRPr="0004441C" w:rsidRDefault="0064678A" w:rsidP="00CC53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Medio Oriente: problemi e conflitti</w:t>
      </w:r>
    </w:p>
    <w:p w:rsidR="0064678A" w:rsidRPr="0004441C" w:rsidRDefault="0064678A" w:rsidP="00CC53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La globalizzazione</w:t>
      </w:r>
    </w:p>
    <w:p w:rsidR="00CC5382" w:rsidRPr="0004441C" w:rsidRDefault="00CC5382" w:rsidP="00D33DD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33DDB" w:rsidRPr="0004441C" w:rsidRDefault="0064678A" w:rsidP="00C9586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  <w:b/>
        </w:rPr>
        <w:t>PROGRAMMA DI STORIA</w:t>
      </w:r>
    </w:p>
    <w:p w:rsidR="0064678A" w:rsidRPr="0004441C" w:rsidRDefault="0064678A" w:rsidP="0064678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4678A" w:rsidRPr="0004441C" w:rsidRDefault="0064678A" w:rsidP="006467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Dal Congresso di Vienna all’Unità d’Italia</w:t>
      </w:r>
    </w:p>
    <w:p w:rsidR="0064678A" w:rsidRPr="0004441C" w:rsidRDefault="0064678A" w:rsidP="006467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lastRenderedPageBreak/>
        <w:t>Analisi dei problemi derivanti dall’Unità d’Italia</w:t>
      </w:r>
    </w:p>
    <w:p w:rsidR="0064678A" w:rsidRPr="0004441C" w:rsidRDefault="0064678A" w:rsidP="006467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Prima e Seconda Rivoluzione industriale</w:t>
      </w:r>
    </w:p>
    <w:p w:rsidR="0064678A" w:rsidRPr="0004441C" w:rsidRDefault="0064678A" w:rsidP="006467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L’età del Colonialismo e dell’imperialismo</w:t>
      </w:r>
    </w:p>
    <w:p w:rsidR="0064678A" w:rsidRPr="0004441C" w:rsidRDefault="0064678A" w:rsidP="006467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Mutamento dei mondi extraeuropei</w:t>
      </w:r>
    </w:p>
    <w:p w:rsidR="0064678A" w:rsidRPr="0004441C" w:rsidRDefault="0064678A" w:rsidP="006467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L’Italia Umbertina e Giolittiana</w:t>
      </w:r>
    </w:p>
    <w:p w:rsidR="0064678A" w:rsidRPr="0004441C" w:rsidRDefault="0064678A" w:rsidP="006467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Prima Guerra Mondiale</w:t>
      </w:r>
    </w:p>
    <w:p w:rsidR="0064678A" w:rsidRPr="0004441C" w:rsidRDefault="0064678A" w:rsidP="006467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L’età del Totalitarismo</w:t>
      </w:r>
    </w:p>
    <w:p w:rsidR="0064678A" w:rsidRPr="0004441C" w:rsidRDefault="0064678A" w:rsidP="006467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 xml:space="preserve">L’Italia del Dopoguerra </w:t>
      </w:r>
    </w:p>
    <w:p w:rsidR="0064678A" w:rsidRPr="0004441C" w:rsidRDefault="0064678A" w:rsidP="006467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La dittatura Fascista</w:t>
      </w:r>
    </w:p>
    <w:p w:rsidR="0064678A" w:rsidRPr="0004441C" w:rsidRDefault="0064678A" w:rsidP="006467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Il Nazismo in Germania</w:t>
      </w:r>
    </w:p>
    <w:p w:rsidR="0064678A" w:rsidRPr="0004441C" w:rsidRDefault="0064678A" w:rsidP="006467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L’Europa in crisi</w:t>
      </w:r>
    </w:p>
    <w:p w:rsidR="0064678A" w:rsidRPr="0004441C" w:rsidRDefault="0064678A" w:rsidP="006467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Seconda Guerra Mondiale</w:t>
      </w:r>
    </w:p>
    <w:p w:rsidR="0064678A" w:rsidRPr="0004441C" w:rsidRDefault="0064678A" w:rsidP="006467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L’ Italia: guerra e resistenza</w:t>
      </w:r>
    </w:p>
    <w:p w:rsidR="0064678A" w:rsidRPr="0004441C" w:rsidRDefault="0064678A" w:rsidP="006467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Il Secondo Dopoguerra</w:t>
      </w:r>
    </w:p>
    <w:p w:rsidR="0064678A" w:rsidRPr="0004441C" w:rsidRDefault="0064678A" w:rsidP="006467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L’Italia Repubblicana</w:t>
      </w:r>
    </w:p>
    <w:p w:rsidR="0064678A" w:rsidRPr="0004441C" w:rsidRDefault="0064678A" w:rsidP="006467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Dall’Imperialismo al Neocolonialismo</w:t>
      </w:r>
    </w:p>
    <w:p w:rsidR="0064678A" w:rsidRPr="0004441C" w:rsidRDefault="0064678A" w:rsidP="006467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Il Vietnam ed il Sessantotto</w:t>
      </w:r>
    </w:p>
    <w:p w:rsidR="0064678A" w:rsidRPr="0004441C" w:rsidRDefault="0064678A" w:rsidP="006467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La società del benessere</w:t>
      </w:r>
    </w:p>
    <w:p w:rsidR="0064678A" w:rsidRPr="0004441C" w:rsidRDefault="0064678A" w:rsidP="006467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L’Italia del Sessantotto e la Contestazione giovanile</w:t>
      </w:r>
    </w:p>
    <w:p w:rsidR="0064678A" w:rsidRPr="0004441C" w:rsidRDefault="0064678A" w:rsidP="006467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Il cammino dell’Europa</w:t>
      </w:r>
    </w:p>
    <w:p w:rsidR="0064678A" w:rsidRPr="0004441C" w:rsidRDefault="0064678A" w:rsidP="006467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4678A" w:rsidRPr="0004441C" w:rsidRDefault="0064678A" w:rsidP="00C9586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4441C">
        <w:rPr>
          <w:rFonts w:ascii="Times New Roman" w:hAnsi="Times New Roman" w:cs="Times New Roman"/>
          <w:b/>
        </w:rPr>
        <w:t>PROGRAMMA DI GEOGRAFIA</w:t>
      </w:r>
    </w:p>
    <w:p w:rsidR="003374BE" w:rsidRPr="0004441C" w:rsidRDefault="003374BE" w:rsidP="003374B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374BE" w:rsidRPr="0004441C" w:rsidRDefault="003374BE" w:rsidP="003374B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Il pianeta Terra: la formazione dei continenti e degli oceani</w:t>
      </w:r>
    </w:p>
    <w:p w:rsidR="003374BE" w:rsidRPr="0004441C" w:rsidRDefault="003374BE" w:rsidP="003374B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L’espansione degli uomini sulla Terra</w:t>
      </w:r>
    </w:p>
    <w:p w:rsidR="003374BE" w:rsidRPr="0004441C" w:rsidRDefault="003374BE" w:rsidP="003374B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Struttura ed evoluzione della popolazione mondiale</w:t>
      </w:r>
    </w:p>
    <w:p w:rsidR="003374BE" w:rsidRPr="0004441C" w:rsidRDefault="003374BE" w:rsidP="003374B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 grandi domini delle lingue e delle religioni</w:t>
      </w:r>
    </w:p>
    <w:p w:rsidR="003374BE" w:rsidRPr="0004441C" w:rsidRDefault="003374BE" w:rsidP="003374B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L’organizzazione politica degli uomini</w:t>
      </w:r>
    </w:p>
    <w:p w:rsidR="003374BE" w:rsidRPr="0004441C" w:rsidRDefault="003374BE" w:rsidP="003374B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Gli ambienti climitici, floristici e faunistici della Terra</w:t>
      </w:r>
    </w:p>
    <w:p w:rsidR="003374BE" w:rsidRPr="0004441C" w:rsidRDefault="003374BE" w:rsidP="003374B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Le principali forme di economia: agricoltura,allevamento, industria</w:t>
      </w:r>
    </w:p>
    <w:p w:rsidR="003374BE" w:rsidRPr="0004441C" w:rsidRDefault="003374BE" w:rsidP="003374B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Lineamenti generali: posizione, caratteristiche fisiche, climatiche, economiche, sociali e culturali del:</w:t>
      </w:r>
    </w:p>
    <w:p w:rsidR="003374BE" w:rsidRPr="0004441C" w:rsidRDefault="003374BE" w:rsidP="003374B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Continente Americano</w:t>
      </w:r>
    </w:p>
    <w:p w:rsidR="003374BE" w:rsidRPr="0004441C" w:rsidRDefault="003374BE" w:rsidP="003374B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Continente Africano</w:t>
      </w:r>
    </w:p>
    <w:p w:rsidR="003374BE" w:rsidRPr="0004441C" w:rsidRDefault="003374BE" w:rsidP="003374B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Continente Asiatico</w:t>
      </w:r>
    </w:p>
    <w:p w:rsidR="003374BE" w:rsidRPr="0004441C" w:rsidRDefault="003374BE" w:rsidP="003374B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 xml:space="preserve">Oceania </w:t>
      </w:r>
    </w:p>
    <w:p w:rsidR="00234ABA" w:rsidRPr="0004441C" w:rsidRDefault="00234ABA" w:rsidP="00234AB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Analisi di alcune zone  e di Stati rappresentativi dei suddetti Continenti</w:t>
      </w:r>
    </w:p>
    <w:p w:rsidR="0064678A" w:rsidRPr="0004441C" w:rsidRDefault="0064678A" w:rsidP="006467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34ABA" w:rsidRPr="0004441C" w:rsidRDefault="00945841" w:rsidP="00C9586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  <w:b/>
        </w:rPr>
        <w:t>ARTE ED IMMAGINE</w:t>
      </w:r>
    </w:p>
    <w:p w:rsidR="00234ABA" w:rsidRPr="0004441C" w:rsidRDefault="00234ABA" w:rsidP="00C95862">
      <w:pPr>
        <w:spacing w:after="0" w:line="240" w:lineRule="auto"/>
        <w:rPr>
          <w:rFonts w:ascii="Times New Roman" w:hAnsi="Times New Roman" w:cs="Times New Roman"/>
          <w:b/>
        </w:rPr>
      </w:pPr>
    </w:p>
    <w:p w:rsidR="00960789" w:rsidRPr="0004441C" w:rsidRDefault="00960789" w:rsidP="00234AB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4441C">
        <w:rPr>
          <w:rFonts w:ascii="Times New Roman" w:hAnsi="Times New Roman" w:cs="Times New Roman"/>
          <w:b/>
        </w:rPr>
        <w:t>Educazione visiva:</w:t>
      </w:r>
    </w:p>
    <w:p w:rsidR="00960789" w:rsidRPr="0004441C" w:rsidRDefault="00960789" w:rsidP="00960789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Linguaggio visuale: struttura e funzioni comunicative</w:t>
      </w:r>
    </w:p>
    <w:p w:rsidR="00960789" w:rsidRPr="0004441C" w:rsidRDefault="00960789" w:rsidP="00960789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Il volume e lo spazio: approfondimento delle tecniche di rappresentazione</w:t>
      </w:r>
    </w:p>
    <w:p w:rsidR="00960789" w:rsidRPr="0004441C" w:rsidRDefault="00960789" w:rsidP="00960789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La composizione figurativa astratta e le sue caratteristiche costruttive</w:t>
      </w:r>
    </w:p>
    <w:p w:rsidR="00960789" w:rsidRPr="0004441C" w:rsidRDefault="00960789" w:rsidP="00960789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Il design</w:t>
      </w:r>
    </w:p>
    <w:p w:rsidR="00960789" w:rsidRPr="0004441C" w:rsidRDefault="00960789" w:rsidP="00960789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 xml:space="preserve">Approfondimento dello studio del corpo umano </w:t>
      </w:r>
    </w:p>
    <w:p w:rsidR="00960789" w:rsidRPr="0004441C" w:rsidRDefault="00960789" w:rsidP="00960789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Studio, interpretazione o rielaborazione personale dell’opera d’arte</w:t>
      </w:r>
    </w:p>
    <w:p w:rsidR="00960789" w:rsidRPr="0004441C" w:rsidRDefault="00960789" w:rsidP="00960789">
      <w:pPr>
        <w:spacing w:after="0" w:line="240" w:lineRule="auto"/>
        <w:ind w:left="360"/>
        <w:jc w:val="both"/>
        <w:rPr>
          <w:rFonts w:ascii="Times New Roman" w:hAnsi="Times New Roman" w:cs="Times New Roman"/>
          <w:b/>
        </w:rPr>
      </w:pPr>
      <w:r w:rsidRPr="0004441C">
        <w:rPr>
          <w:rFonts w:ascii="Times New Roman" w:hAnsi="Times New Roman" w:cs="Times New Roman"/>
          <w:b/>
        </w:rPr>
        <w:t>Storia dell’arte:</w:t>
      </w:r>
    </w:p>
    <w:p w:rsidR="00960789" w:rsidRPr="0004441C" w:rsidRDefault="00960789" w:rsidP="00960789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</w:rPr>
      </w:pPr>
      <w:r w:rsidRPr="0004441C">
        <w:rPr>
          <w:rFonts w:ascii="Times New Roman" w:hAnsi="Times New Roman" w:cs="Times New Roman"/>
        </w:rPr>
        <w:t xml:space="preserve">Leggere l’opera d’arte: analisi degli elementi del linguaggio visivo individuati nelle opere d’arte </w:t>
      </w:r>
    </w:p>
    <w:p w:rsidR="00A875B2" w:rsidRPr="0004441C" w:rsidRDefault="00A875B2" w:rsidP="00960789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</w:rPr>
      </w:pPr>
      <w:r w:rsidRPr="0004441C">
        <w:rPr>
          <w:rFonts w:ascii="Times New Roman" w:hAnsi="Times New Roman" w:cs="Times New Roman"/>
        </w:rPr>
        <w:t>Il Neoclassicismo</w:t>
      </w:r>
    </w:p>
    <w:p w:rsidR="00A875B2" w:rsidRPr="0004441C" w:rsidRDefault="00A875B2" w:rsidP="00960789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</w:rPr>
      </w:pPr>
      <w:r w:rsidRPr="0004441C">
        <w:rPr>
          <w:rFonts w:ascii="Times New Roman" w:hAnsi="Times New Roman" w:cs="Times New Roman"/>
        </w:rPr>
        <w:t xml:space="preserve">L’Ottocento </w:t>
      </w:r>
      <w:r w:rsidR="00945841" w:rsidRPr="0004441C">
        <w:rPr>
          <w:rFonts w:ascii="Times New Roman" w:hAnsi="Times New Roman" w:cs="Times New Roman"/>
        </w:rPr>
        <w:t>:Romanticismo</w:t>
      </w:r>
      <w:r w:rsidRPr="0004441C">
        <w:rPr>
          <w:rFonts w:ascii="Times New Roman" w:hAnsi="Times New Roman" w:cs="Times New Roman"/>
        </w:rPr>
        <w:t>, Realismo, Impressionismo, puntinismo e Divisionismo, Postimpressionismo</w:t>
      </w:r>
    </w:p>
    <w:p w:rsidR="00A875B2" w:rsidRPr="0004441C" w:rsidRDefault="00A875B2" w:rsidP="00960789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</w:rPr>
      </w:pPr>
      <w:r w:rsidRPr="0004441C">
        <w:rPr>
          <w:rFonts w:ascii="Times New Roman" w:hAnsi="Times New Roman" w:cs="Times New Roman"/>
        </w:rPr>
        <w:t>Le avanguardie artistiche del Novecento: Espressionismo e Fauvismo, Cubismo, Futurismo, Surrealismo, Pittura metafisica, astrattismo, Scuola di Parigi, Pop Art</w:t>
      </w:r>
    </w:p>
    <w:p w:rsidR="00A875B2" w:rsidRPr="0004441C" w:rsidRDefault="00A875B2" w:rsidP="00960789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</w:rPr>
      </w:pPr>
      <w:r w:rsidRPr="0004441C">
        <w:rPr>
          <w:rFonts w:ascii="Times New Roman" w:hAnsi="Times New Roman" w:cs="Times New Roman"/>
        </w:rPr>
        <w:t>Arte contemporanea</w:t>
      </w:r>
    </w:p>
    <w:p w:rsidR="00A875B2" w:rsidRPr="0004441C" w:rsidRDefault="00A875B2" w:rsidP="00960789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</w:rPr>
      </w:pPr>
      <w:r w:rsidRPr="0004441C">
        <w:rPr>
          <w:rFonts w:ascii="Times New Roman" w:hAnsi="Times New Roman" w:cs="Times New Roman"/>
        </w:rPr>
        <w:t>Beni ambientali e culturali</w:t>
      </w:r>
    </w:p>
    <w:p w:rsidR="00C95862" w:rsidRPr="0004441C" w:rsidRDefault="00C95862" w:rsidP="00C9586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35A46" w:rsidRDefault="00635A46" w:rsidP="00C9586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635A46" w:rsidRDefault="00635A46" w:rsidP="00C9586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635A46" w:rsidRDefault="00635A46" w:rsidP="00C9586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FD4AC7" w:rsidRPr="0004441C" w:rsidRDefault="00234ABA" w:rsidP="00C9586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  <w:b/>
        </w:rPr>
        <w:lastRenderedPageBreak/>
        <w:t xml:space="preserve">PROGRAMMA DI </w:t>
      </w:r>
      <w:r w:rsidR="00FF4EB3" w:rsidRPr="0004441C">
        <w:rPr>
          <w:rFonts w:ascii="Times New Roman" w:hAnsi="Times New Roman" w:cs="Times New Roman"/>
          <w:b/>
        </w:rPr>
        <w:t>EDUCAZIONE FISICA</w:t>
      </w:r>
    </w:p>
    <w:p w:rsidR="00234ABA" w:rsidRPr="0004441C" w:rsidRDefault="00234ABA" w:rsidP="00234AB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34ABA" w:rsidRPr="0004441C" w:rsidRDefault="00234ABA" w:rsidP="00234AB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34ABA" w:rsidRPr="0004441C" w:rsidRDefault="00234ABA" w:rsidP="00234AB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Regole fondamentali di scienze motorie</w:t>
      </w:r>
    </w:p>
    <w:p w:rsidR="00234ABA" w:rsidRPr="0004441C" w:rsidRDefault="00234ABA" w:rsidP="00234AB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Regole fondamentali del gioco del calcio</w:t>
      </w:r>
    </w:p>
    <w:p w:rsidR="00234ABA" w:rsidRPr="0004441C" w:rsidRDefault="00234ABA" w:rsidP="00234AB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Il tabagismo</w:t>
      </w:r>
    </w:p>
    <w:p w:rsidR="00234ABA" w:rsidRPr="0004441C" w:rsidRDefault="00234ABA" w:rsidP="00234AB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La violenza nello sport e negli stadi</w:t>
      </w:r>
    </w:p>
    <w:p w:rsidR="00234ABA" w:rsidRPr="0004441C" w:rsidRDefault="00F418E7" w:rsidP="00234AB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Il doping</w:t>
      </w:r>
    </w:p>
    <w:p w:rsidR="00F418E7" w:rsidRPr="0004441C" w:rsidRDefault="00F418E7" w:rsidP="00234AB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Il fenomeno del bullismo</w:t>
      </w:r>
    </w:p>
    <w:p w:rsidR="00F418E7" w:rsidRPr="0004441C" w:rsidRDefault="00F418E7" w:rsidP="00234AB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L’alimentazione dello sportivo</w:t>
      </w:r>
    </w:p>
    <w:p w:rsidR="00F418E7" w:rsidRPr="0004441C" w:rsidRDefault="00F418E7" w:rsidP="00234AB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418E7" w:rsidRPr="0004441C" w:rsidRDefault="00F418E7" w:rsidP="00F418E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4441C">
        <w:rPr>
          <w:rFonts w:ascii="Times New Roman" w:hAnsi="Times New Roman" w:cs="Times New Roman"/>
          <w:b/>
        </w:rPr>
        <w:t xml:space="preserve">PROGRAMMA DI </w:t>
      </w:r>
      <w:r w:rsidR="00FF4EB3" w:rsidRPr="0004441C">
        <w:rPr>
          <w:rFonts w:ascii="Times New Roman" w:hAnsi="Times New Roman" w:cs="Times New Roman"/>
          <w:b/>
        </w:rPr>
        <w:t>TECNOLOGIA</w:t>
      </w:r>
    </w:p>
    <w:p w:rsidR="00F418E7" w:rsidRPr="0004441C" w:rsidRDefault="00F418E7" w:rsidP="00234AB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418E7" w:rsidRPr="0004441C" w:rsidRDefault="00F418E7" w:rsidP="00F418E7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04441C">
        <w:rPr>
          <w:rFonts w:ascii="Times New Roman" w:hAnsi="Times New Roman" w:cs="Times New Roman"/>
          <w:i/>
        </w:rPr>
        <w:t>PARTE GRAFICA E STRUMENTALE</w:t>
      </w:r>
    </w:p>
    <w:p w:rsidR="00F418E7" w:rsidRPr="0004441C" w:rsidRDefault="00F418E7" w:rsidP="00F418E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418E7" w:rsidRPr="0004441C" w:rsidRDefault="00F418E7" w:rsidP="00F418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Ripetizione delle proiezioni ortogonali</w:t>
      </w:r>
    </w:p>
    <w:p w:rsidR="00F418E7" w:rsidRPr="0004441C" w:rsidRDefault="00F418E7" w:rsidP="00F418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Es</w:t>
      </w:r>
      <w:r w:rsidR="008637AC" w:rsidRPr="0004441C">
        <w:rPr>
          <w:rFonts w:ascii="Times New Roman" w:hAnsi="Times New Roman" w:cs="Times New Roman"/>
        </w:rPr>
        <w:t>ercitazioni</w:t>
      </w:r>
      <w:r w:rsidRPr="0004441C">
        <w:rPr>
          <w:rFonts w:ascii="Times New Roman" w:hAnsi="Times New Roman" w:cs="Times New Roman"/>
        </w:rPr>
        <w:t xml:space="preserve"> sul quaderno: proiezioni ortogonali di quattro figure geometriche piane</w:t>
      </w:r>
    </w:p>
    <w:p w:rsidR="008637AC" w:rsidRPr="0004441C" w:rsidRDefault="008637AC" w:rsidP="00F418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Esercitazione  grafica a due squadre tendente al recupero strumentale dell’uso delle due squadrette contemporaneamente</w:t>
      </w:r>
    </w:p>
    <w:p w:rsidR="008637AC" w:rsidRPr="0004441C" w:rsidRDefault="008637AC" w:rsidP="00F418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Esercitazione grafica: proiezioni ortogonali di un triangolo e di un rettangolo</w:t>
      </w:r>
    </w:p>
    <w:p w:rsidR="008637AC" w:rsidRPr="0004441C" w:rsidRDefault="008637AC" w:rsidP="00F418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Esercitazione grafica: proiezioni ortogonali di un rombo e di un trapezio rettangolo</w:t>
      </w:r>
    </w:p>
    <w:p w:rsidR="008637AC" w:rsidRPr="0004441C" w:rsidRDefault="008637AC" w:rsidP="00F418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 xml:space="preserve">Esercitazione grafica: proiezioni ortogonali di un esagono e di un pentagono </w:t>
      </w:r>
    </w:p>
    <w:p w:rsidR="008637AC" w:rsidRPr="0004441C" w:rsidRDefault="008637AC" w:rsidP="00F418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Esercitazioni grafiche sul quaderno: proiezioni ortogonali di figure geometriche solide (parallelepipedo retto)</w:t>
      </w:r>
    </w:p>
    <w:p w:rsidR="008637AC" w:rsidRPr="0004441C" w:rsidRDefault="008637AC" w:rsidP="00F418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Esercitazione grafica: proiezioni ortogonali di un parallelepipedo retto</w:t>
      </w:r>
    </w:p>
    <w:p w:rsidR="008637AC" w:rsidRPr="0004441C" w:rsidRDefault="008637AC" w:rsidP="00F418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Esercitazione grafica: proiezioni ortogonali di un prisma triangolare e di altre figure geometriche solide (prismi e piramidi aventi per basi quadrati, rettangoli, pentagoni ed esagoni)</w:t>
      </w:r>
    </w:p>
    <w:p w:rsidR="008637AC" w:rsidRPr="0004441C" w:rsidRDefault="008637AC" w:rsidP="00F418E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37AC" w:rsidRPr="0004441C" w:rsidRDefault="008637AC" w:rsidP="00F418E7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04441C">
        <w:rPr>
          <w:rFonts w:ascii="Times New Roman" w:hAnsi="Times New Roman" w:cs="Times New Roman"/>
          <w:i/>
        </w:rPr>
        <w:t>A</w:t>
      </w:r>
      <w:r w:rsidR="00273C95" w:rsidRPr="0004441C">
        <w:rPr>
          <w:rFonts w:ascii="Times New Roman" w:hAnsi="Times New Roman" w:cs="Times New Roman"/>
          <w:i/>
        </w:rPr>
        <w:t>SSONOMETRIA CAVALIERA</w:t>
      </w:r>
      <w:r w:rsidRPr="0004441C">
        <w:rPr>
          <w:rFonts w:ascii="Times New Roman" w:hAnsi="Times New Roman" w:cs="Times New Roman"/>
          <w:i/>
        </w:rPr>
        <w:t xml:space="preserve"> </w:t>
      </w:r>
    </w:p>
    <w:p w:rsidR="00273C95" w:rsidRPr="0004441C" w:rsidRDefault="00273C95" w:rsidP="00F418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Assonometria di un rettangolo</w:t>
      </w:r>
    </w:p>
    <w:p w:rsidR="00273C95" w:rsidRPr="0004441C" w:rsidRDefault="00273C95" w:rsidP="00F418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Assonometria di un parallelepipedo intersecato da piani orizzontali e verticali</w:t>
      </w:r>
    </w:p>
    <w:p w:rsidR="00273C95" w:rsidRPr="0004441C" w:rsidRDefault="00273C95" w:rsidP="00F418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Assonometria di un incastro semplice (maschio e femmina)</w:t>
      </w:r>
    </w:p>
    <w:p w:rsidR="00273C95" w:rsidRPr="0004441C" w:rsidRDefault="00273C95" w:rsidP="00F418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Assonometria di un incastro a coda di rondine (maschio e femmina)</w:t>
      </w:r>
    </w:p>
    <w:p w:rsidR="00273C95" w:rsidRPr="0004441C" w:rsidRDefault="00273C95" w:rsidP="00F418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 xml:space="preserve">Assonometria di un prisma e di una piramide a base quadrata </w:t>
      </w:r>
    </w:p>
    <w:p w:rsidR="00273C95" w:rsidRPr="0004441C" w:rsidRDefault="00273C95" w:rsidP="00F418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Assonometria di un prisma e di una piramide a base esagonale</w:t>
      </w:r>
    </w:p>
    <w:p w:rsidR="00273C95" w:rsidRPr="0004441C" w:rsidRDefault="00273C95" w:rsidP="00F418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Assonometria di un prisma e di una piramide a base triangolare</w:t>
      </w:r>
    </w:p>
    <w:p w:rsidR="00273C95" w:rsidRPr="0004441C" w:rsidRDefault="00273C95" w:rsidP="00F418E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73C95" w:rsidRPr="0004441C" w:rsidRDefault="00273C95" w:rsidP="00273C95">
      <w:pPr>
        <w:spacing w:after="0" w:line="240" w:lineRule="auto"/>
        <w:jc w:val="center"/>
        <w:rPr>
          <w:rFonts w:ascii="Times New Roman" w:hAnsi="Times New Roman" w:cs="Times New Roman"/>
          <w:i/>
        </w:rPr>
      </w:pPr>
    </w:p>
    <w:p w:rsidR="00273C95" w:rsidRPr="0004441C" w:rsidRDefault="00273C95" w:rsidP="00273C95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04441C">
        <w:rPr>
          <w:rFonts w:ascii="Times New Roman" w:hAnsi="Times New Roman" w:cs="Times New Roman"/>
          <w:i/>
        </w:rPr>
        <w:t>PARTE TECNICA E PROGETTUALE</w:t>
      </w:r>
    </w:p>
    <w:p w:rsidR="00273C95" w:rsidRPr="0004441C" w:rsidRDefault="00273C95" w:rsidP="00273C95">
      <w:pPr>
        <w:spacing w:after="0" w:line="240" w:lineRule="auto"/>
        <w:jc w:val="center"/>
        <w:rPr>
          <w:rFonts w:ascii="Times New Roman" w:hAnsi="Times New Roman" w:cs="Times New Roman"/>
          <w:i/>
        </w:rPr>
      </w:pPr>
    </w:p>
    <w:p w:rsidR="00273C95" w:rsidRPr="0004441C" w:rsidRDefault="00273C95" w:rsidP="00273C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Caratteristiche chimiche e fisiche della materia. Definizione sperimentale di molecola</w:t>
      </w:r>
    </w:p>
    <w:p w:rsidR="00273C95" w:rsidRPr="0004441C" w:rsidRDefault="00273C95" w:rsidP="00273C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Configurazione ed elettrizzazione dell’atomo</w:t>
      </w:r>
    </w:p>
    <w:p w:rsidR="00273C95" w:rsidRPr="0004441C" w:rsidRDefault="00273C95" w:rsidP="00273C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Che cos’è l’elettricità. Isolanti e conduttori. Circuito elettrico elementare</w:t>
      </w:r>
    </w:p>
    <w:p w:rsidR="00273C95" w:rsidRPr="0004441C" w:rsidRDefault="00273C95" w:rsidP="00273C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Segni grafici elettrici</w:t>
      </w:r>
    </w:p>
    <w:p w:rsidR="00273C95" w:rsidRPr="0004441C" w:rsidRDefault="00273C95" w:rsidP="00273C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Misure elettriche. La tensione, l’intensità, la resistenza elettrica</w:t>
      </w:r>
    </w:p>
    <w:p w:rsidR="00273C95" w:rsidRPr="0004441C" w:rsidRDefault="00273C95" w:rsidP="00273C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La potenza elettrica: Contatori elettrici. Calcolo della bolletta ENEL</w:t>
      </w:r>
    </w:p>
    <w:p w:rsidR="00273C95" w:rsidRPr="0004441C" w:rsidRDefault="00273C95" w:rsidP="00273C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73C95" w:rsidRPr="0004441C" w:rsidRDefault="00273C95" w:rsidP="00273C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Esercizi sul calcolo della bolletta ENEL</w:t>
      </w:r>
    </w:p>
    <w:p w:rsidR="00273C95" w:rsidRPr="0004441C" w:rsidRDefault="00273C95" w:rsidP="00273C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La resistività elettrica</w:t>
      </w:r>
    </w:p>
    <w:p w:rsidR="00273C95" w:rsidRPr="0004441C" w:rsidRDefault="00273C95" w:rsidP="00273C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Circuiti elettrici con utilizzatori collegati in serie ed in parallelo</w:t>
      </w:r>
    </w:p>
    <w:p w:rsidR="00273C95" w:rsidRPr="0004441C" w:rsidRDefault="00273C95" w:rsidP="00273C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 xml:space="preserve">Legge di </w:t>
      </w:r>
      <w:r w:rsidR="00CA5527" w:rsidRPr="0004441C">
        <w:rPr>
          <w:rFonts w:ascii="Times New Roman" w:hAnsi="Times New Roman" w:cs="Times New Roman"/>
        </w:rPr>
        <w:t>OHM ed effetti fisiologici della corrente elettrica</w:t>
      </w:r>
    </w:p>
    <w:p w:rsidR="00CA5527" w:rsidRPr="0004441C" w:rsidRDefault="00CA5527" w:rsidP="00273C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Effetto termico della corrente. Lo scaldacqua</w:t>
      </w:r>
    </w:p>
    <w:p w:rsidR="00CA5527" w:rsidRPr="0004441C" w:rsidRDefault="00CA5527" w:rsidP="00273C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Protezione contro i pericoli della corrente elettrica</w:t>
      </w:r>
    </w:p>
    <w:p w:rsidR="00CA5527" w:rsidRPr="0004441C" w:rsidRDefault="00CA5527" w:rsidP="00273C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Le centrali idroelettriche, termoelettriche e solari. Schema e funzionamento</w:t>
      </w:r>
    </w:p>
    <w:p w:rsidR="00CA5527" w:rsidRPr="0004441C" w:rsidRDefault="00CA5527" w:rsidP="00273C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Osservazioni ecologiche ed ambientali. La salvaguardia dell’ambiente</w:t>
      </w:r>
    </w:p>
    <w:p w:rsidR="00CA5527" w:rsidRPr="0004441C" w:rsidRDefault="00CA5527" w:rsidP="00273C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Pile ed accumulatori. Dinamo ed alternatore</w:t>
      </w:r>
    </w:p>
    <w:p w:rsidR="008B461B" w:rsidRPr="0004441C" w:rsidRDefault="008B461B" w:rsidP="00C95862">
      <w:pPr>
        <w:spacing w:after="0" w:line="240" w:lineRule="auto"/>
        <w:rPr>
          <w:rFonts w:ascii="Times New Roman" w:hAnsi="Times New Roman" w:cs="Times New Roman"/>
          <w:i/>
        </w:rPr>
      </w:pPr>
    </w:p>
    <w:p w:rsidR="00CA5527" w:rsidRPr="0004441C" w:rsidRDefault="00CA5527" w:rsidP="00CA5527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04441C">
        <w:rPr>
          <w:rFonts w:ascii="Times New Roman" w:hAnsi="Times New Roman" w:cs="Times New Roman"/>
          <w:i/>
        </w:rPr>
        <w:t>ECONOMIA E LAVORO</w:t>
      </w:r>
    </w:p>
    <w:p w:rsidR="00CA5527" w:rsidRPr="0004441C" w:rsidRDefault="00CA5527" w:rsidP="00CA55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A5527" w:rsidRPr="0004441C" w:rsidRDefault="00CA5527" w:rsidP="00CA55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 settori economici</w:t>
      </w:r>
    </w:p>
    <w:p w:rsidR="00CA5527" w:rsidRPr="0004441C" w:rsidRDefault="00CA5527" w:rsidP="00CA55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 beni ed i servizi e la loro produzione</w:t>
      </w:r>
    </w:p>
    <w:p w:rsidR="00CA5527" w:rsidRPr="0004441C" w:rsidRDefault="00CA5527" w:rsidP="00CA55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lastRenderedPageBreak/>
        <w:t>Il patrimonio ed il reddito</w:t>
      </w:r>
    </w:p>
    <w:p w:rsidR="00CA5527" w:rsidRPr="0004441C" w:rsidRDefault="00CA5527" w:rsidP="00CA55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 soggetti economici</w:t>
      </w:r>
    </w:p>
    <w:p w:rsidR="00CA5527" w:rsidRPr="0004441C" w:rsidRDefault="00CA5527" w:rsidP="00CA55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Retribuzione, rendita e risparmio</w:t>
      </w:r>
    </w:p>
    <w:p w:rsidR="00CA5527" w:rsidRPr="0004441C" w:rsidRDefault="00945841" w:rsidP="00CA55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Gli impieg</w:t>
      </w:r>
      <w:r w:rsidR="00CA5527" w:rsidRPr="0004441C">
        <w:rPr>
          <w:rFonts w:ascii="Times New Roman" w:hAnsi="Times New Roman" w:cs="Times New Roman"/>
        </w:rPr>
        <w:t>hi del risparmio</w:t>
      </w:r>
    </w:p>
    <w:p w:rsidR="00CA5527" w:rsidRPr="0004441C" w:rsidRDefault="00CA5527" w:rsidP="00CA55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Le imprese, lo Stato, il resto del mondo e la famiglia</w:t>
      </w:r>
    </w:p>
    <w:p w:rsidR="00CA5527" w:rsidRPr="0004441C" w:rsidRDefault="00CA5527" w:rsidP="00CA55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Il mercato: la domanda e l’offerta</w:t>
      </w:r>
    </w:p>
    <w:p w:rsidR="00CA5527" w:rsidRPr="0004441C" w:rsidRDefault="00CA5527" w:rsidP="00CA55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La concorrenza, l’oligopolio ed il monopolio</w:t>
      </w:r>
    </w:p>
    <w:p w:rsidR="00CA5527" w:rsidRPr="0004441C" w:rsidRDefault="00CA5527" w:rsidP="00CA55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Il lavoro, l’imprenditore ed il lavoro cooperativo</w:t>
      </w:r>
    </w:p>
    <w:p w:rsidR="00CA5527" w:rsidRPr="0004441C" w:rsidRDefault="00CA5527" w:rsidP="00CA55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Normativa sui contratti e leggi sul lavoro</w:t>
      </w:r>
    </w:p>
    <w:p w:rsidR="00CA5527" w:rsidRPr="0004441C" w:rsidRDefault="00CA5527" w:rsidP="00CA55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Diritti e doveri dei lavoratori e tipi di contratti</w:t>
      </w:r>
    </w:p>
    <w:p w:rsidR="00CA5527" w:rsidRPr="0004441C" w:rsidRDefault="00CA5527" w:rsidP="00CA55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Cassa integrazione guadagni, disoccupazione e categorie protette, ammortizzatori sociali</w:t>
      </w:r>
    </w:p>
    <w:p w:rsidR="00CA5527" w:rsidRPr="0004441C" w:rsidRDefault="008B461B" w:rsidP="00CA55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 trasporti e le infrastrutture ed elementi di alimentazione e conservazione degli alimenti</w:t>
      </w:r>
    </w:p>
    <w:p w:rsidR="00E9190C" w:rsidRPr="0004441C" w:rsidRDefault="00E9190C" w:rsidP="00CA55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73C95" w:rsidRPr="0004441C" w:rsidRDefault="00E9190C" w:rsidP="00F418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Per tutto l’anno</w:t>
      </w:r>
      <w:r w:rsidR="00945841" w:rsidRPr="0004441C">
        <w:rPr>
          <w:rFonts w:ascii="Times New Roman" w:hAnsi="Times New Roman" w:cs="Times New Roman"/>
        </w:rPr>
        <w:t xml:space="preserve"> tutti  gli alunni </w:t>
      </w:r>
      <w:r w:rsidRPr="0004441C">
        <w:rPr>
          <w:rFonts w:ascii="Times New Roman" w:hAnsi="Times New Roman" w:cs="Times New Roman"/>
        </w:rPr>
        <w:t>ha</w:t>
      </w:r>
      <w:r w:rsidR="00945841" w:rsidRPr="0004441C">
        <w:rPr>
          <w:rFonts w:ascii="Times New Roman" w:hAnsi="Times New Roman" w:cs="Times New Roman"/>
        </w:rPr>
        <w:t>nno avuto esperienze laboratori</w:t>
      </w:r>
      <w:r w:rsidRPr="0004441C">
        <w:rPr>
          <w:rFonts w:ascii="Times New Roman" w:hAnsi="Times New Roman" w:cs="Times New Roman"/>
        </w:rPr>
        <w:t>ali di informatica con l’acquisizione dei concetti e delle strumentalità basilari con esperienze di navigazione su siti concernenti gli argomenti sviluppati durante l’anno.</w:t>
      </w:r>
    </w:p>
    <w:p w:rsidR="00E9190C" w:rsidRPr="0004441C" w:rsidRDefault="00E9190C" w:rsidP="00C9586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  <w:b/>
        </w:rPr>
        <w:t>PROGRAMMA DI LINGUA FRANCESE</w:t>
      </w:r>
    </w:p>
    <w:p w:rsidR="00E9190C" w:rsidRPr="0004441C" w:rsidRDefault="00E9190C" w:rsidP="00E9190C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04441C">
        <w:rPr>
          <w:rFonts w:ascii="Times New Roman" w:hAnsi="Times New Roman" w:cs="Times New Roman"/>
          <w:i/>
        </w:rPr>
        <w:t>Strutture linguistiche</w:t>
      </w:r>
    </w:p>
    <w:p w:rsidR="00E9190C" w:rsidRPr="0004441C" w:rsidRDefault="00E9190C" w:rsidP="00E9190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9190C" w:rsidRPr="0004441C" w:rsidRDefault="00E9190C" w:rsidP="00E9190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La classificazione dei verbi</w:t>
      </w:r>
    </w:p>
    <w:p w:rsidR="00E9190C" w:rsidRPr="0004441C" w:rsidRDefault="00E9190C" w:rsidP="00E9190C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04441C">
        <w:rPr>
          <w:rFonts w:ascii="Times New Roman" w:hAnsi="Times New Roman" w:cs="Times New Roman"/>
        </w:rPr>
        <w:t xml:space="preserve">Gli avverbi di luogo </w:t>
      </w:r>
      <w:r w:rsidRPr="0004441C">
        <w:rPr>
          <w:rFonts w:ascii="Times New Roman" w:hAnsi="Times New Roman" w:cs="Times New Roman"/>
          <w:i/>
        </w:rPr>
        <w:t>y</w:t>
      </w:r>
      <w:r w:rsidRPr="0004441C">
        <w:rPr>
          <w:rFonts w:ascii="Times New Roman" w:hAnsi="Times New Roman" w:cs="Times New Roman"/>
        </w:rPr>
        <w:t xml:space="preserve"> e </w:t>
      </w:r>
      <w:r w:rsidRPr="0004441C">
        <w:rPr>
          <w:rFonts w:ascii="Times New Roman" w:hAnsi="Times New Roman" w:cs="Times New Roman"/>
          <w:i/>
        </w:rPr>
        <w:t>en</w:t>
      </w:r>
    </w:p>
    <w:p w:rsidR="00E9190C" w:rsidRPr="0004441C" w:rsidRDefault="00E9190C" w:rsidP="00E9190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 xml:space="preserve">I verbi </w:t>
      </w:r>
      <w:r w:rsidRPr="0004441C">
        <w:rPr>
          <w:rFonts w:ascii="Times New Roman" w:hAnsi="Times New Roman" w:cs="Times New Roman"/>
          <w:i/>
        </w:rPr>
        <w:t>croire</w:t>
      </w:r>
      <w:r w:rsidRPr="0004441C">
        <w:rPr>
          <w:rFonts w:ascii="Times New Roman" w:hAnsi="Times New Roman" w:cs="Times New Roman"/>
        </w:rPr>
        <w:t xml:space="preserve"> e </w:t>
      </w:r>
      <w:r w:rsidRPr="0004441C">
        <w:rPr>
          <w:rFonts w:ascii="Times New Roman" w:hAnsi="Times New Roman" w:cs="Times New Roman"/>
          <w:i/>
        </w:rPr>
        <w:t>lire</w:t>
      </w:r>
    </w:p>
    <w:p w:rsidR="003203FB" w:rsidRPr="0004441C" w:rsidRDefault="00E9190C" w:rsidP="003203FB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04441C">
        <w:rPr>
          <w:rFonts w:ascii="Times New Roman" w:hAnsi="Times New Roman" w:cs="Times New Roman"/>
        </w:rPr>
        <w:t xml:space="preserve">I verbi </w:t>
      </w:r>
      <w:r w:rsidRPr="0004441C">
        <w:rPr>
          <w:rFonts w:ascii="Times New Roman" w:hAnsi="Times New Roman" w:cs="Times New Roman"/>
          <w:i/>
        </w:rPr>
        <w:t xml:space="preserve">faire, pouvoir </w:t>
      </w:r>
      <w:r w:rsidRPr="0004441C">
        <w:rPr>
          <w:rFonts w:ascii="Times New Roman" w:hAnsi="Times New Roman" w:cs="Times New Roman"/>
        </w:rPr>
        <w:t>e</w:t>
      </w:r>
      <w:r w:rsidRPr="0004441C">
        <w:rPr>
          <w:rFonts w:ascii="Times New Roman" w:hAnsi="Times New Roman" w:cs="Times New Roman"/>
          <w:i/>
        </w:rPr>
        <w:t xml:space="preserve"> vouloir</w:t>
      </w:r>
    </w:p>
    <w:p w:rsidR="00E9190C" w:rsidRPr="0004441C" w:rsidRDefault="00E9190C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 xml:space="preserve">La data al passato (il </w:t>
      </w:r>
      <w:r w:rsidRPr="0004441C">
        <w:rPr>
          <w:rFonts w:ascii="Times New Roman" w:hAnsi="Times New Roman" w:cs="Times New Roman"/>
          <w:i/>
        </w:rPr>
        <w:t>y</w:t>
      </w:r>
      <w:r w:rsidRPr="0004441C">
        <w:rPr>
          <w:rFonts w:ascii="Times New Roman" w:hAnsi="Times New Roman" w:cs="Times New Roman"/>
        </w:rPr>
        <w:t xml:space="preserve"> a e </w:t>
      </w:r>
      <w:r w:rsidRPr="0004441C">
        <w:rPr>
          <w:rFonts w:ascii="Times New Roman" w:hAnsi="Times New Roman" w:cs="Times New Roman"/>
          <w:i/>
        </w:rPr>
        <w:t>depuis</w:t>
      </w:r>
      <w:r w:rsidRPr="0004441C">
        <w:rPr>
          <w:rFonts w:ascii="Times New Roman" w:hAnsi="Times New Roman" w:cs="Times New Roman"/>
        </w:rPr>
        <w:t>)</w:t>
      </w:r>
    </w:p>
    <w:p w:rsidR="00E9190C" w:rsidRPr="0004441C" w:rsidRDefault="00E9190C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Il passato prossimo</w:t>
      </w:r>
    </w:p>
    <w:p w:rsidR="00E9190C" w:rsidRPr="0004441C" w:rsidRDefault="00E9190C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L’accordo al participio passato</w:t>
      </w:r>
    </w:p>
    <w:p w:rsidR="00E9190C" w:rsidRPr="0004441C" w:rsidRDefault="00E9190C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Il comparativo</w:t>
      </w:r>
    </w:p>
    <w:p w:rsidR="00E9190C" w:rsidRPr="0004441C" w:rsidRDefault="00E9190C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Il superlativo assoluto e relativo</w:t>
      </w:r>
    </w:p>
    <w:p w:rsidR="00E9190C" w:rsidRPr="0004441C" w:rsidRDefault="0092072A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La data e le espressioni temporali</w:t>
      </w:r>
    </w:p>
    <w:p w:rsidR="0092072A" w:rsidRPr="0004441C" w:rsidRDefault="0092072A" w:rsidP="003203FB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04441C">
        <w:rPr>
          <w:rFonts w:ascii="Times New Roman" w:hAnsi="Times New Roman" w:cs="Times New Roman"/>
        </w:rPr>
        <w:t xml:space="preserve">I pronomi relativi </w:t>
      </w:r>
      <w:r w:rsidRPr="0004441C">
        <w:rPr>
          <w:rFonts w:ascii="Times New Roman" w:hAnsi="Times New Roman" w:cs="Times New Roman"/>
          <w:i/>
        </w:rPr>
        <w:t>qui</w:t>
      </w:r>
      <w:r w:rsidRPr="0004441C">
        <w:rPr>
          <w:rFonts w:ascii="Times New Roman" w:hAnsi="Times New Roman" w:cs="Times New Roman"/>
        </w:rPr>
        <w:t xml:space="preserve">, </w:t>
      </w:r>
      <w:r w:rsidRPr="0004441C">
        <w:rPr>
          <w:rFonts w:ascii="Times New Roman" w:hAnsi="Times New Roman" w:cs="Times New Roman"/>
          <w:i/>
        </w:rPr>
        <w:t>que</w:t>
      </w:r>
      <w:r w:rsidRPr="0004441C">
        <w:rPr>
          <w:rFonts w:ascii="Times New Roman" w:hAnsi="Times New Roman" w:cs="Times New Roman"/>
        </w:rPr>
        <w:t xml:space="preserve">, </w:t>
      </w:r>
      <w:r w:rsidRPr="0004441C">
        <w:rPr>
          <w:rFonts w:ascii="Times New Roman" w:hAnsi="Times New Roman" w:cs="Times New Roman"/>
          <w:i/>
        </w:rPr>
        <w:t>où</w:t>
      </w:r>
      <w:r w:rsidRPr="0004441C">
        <w:rPr>
          <w:rFonts w:ascii="Times New Roman" w:hAnsi="Times New Roman" w:cs="Times New Roman"/>
        </w:rPr>
        <w:t xml:space="preserve"> e </w:t>
      </w:r>
      <w:r w:rsidRPr="0004441C">
        <w:rPr>
          <w:rFonts w:ascii="Times New Roman" w:hAnsi="Times New Roman" w:cs="Times New Roman"/>
          <w:i/>
        </w:rPr>
        <w:t>dont</w:t>
      </w:r>
    </w:p>
    <w:p w:rsidR="0092072A" w:rsidRPr="0004441C" w:rsidRDefault="0092072A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L’imperfetto</w:t>
      </w:r>
    </w:p>
    <w:p w:rsidR="0092072A" w:rsidRPr="0004441C" w:rsidRDefault="0092072A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Il condizionale (</w:t>
      </w:r>
      <w:r w:rsidRPr="0004441C">
        <w:rPr>
          <w:rFonts w:ascii="Times New Roman" w:hAnsi="Times New Roman" w:cs="Times New Roman"/>
          <w:i/>
        </w:rPr>
        <w:t>je</w:t>
      </w:r>
      <w:r w:rsidRPr="0004441C">
        <w:rPr>
          <w:rFonts w:ascii="Times New Roman" w:hAnsi="Times New Roman" w:cs="Times New Roman"/>
        </w:rPr>
        <w:t xml:space="preserve"> </w:t>
      </w:r>
      <w:r w:rsidRPr="0004441C">
        <w:rPr>
          <w:rFonts w:ascii="Times New Roman" w:hAnsi="Times New Roman" w:cs="Times New Roman"/>
          <w:i/>
        </w:rPr>
        <w:t>porrais</w:t>
      </w:r>
      <w:r w:rsidRPr="0004441C">
        <w:rPr>
          <w:rFonts w:ascii="Times New Roman" w:hAnsi="Times New Roman" w:cs="Times New Roman"/>
        </w:rPr>
        <w:t>)</w:t>
      </w:r>
    </w:p>
    <w:p w:rsidR="0092072A" w:rsidRPr="0004441C" w:rsidRDefault="0092072A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</w:t>
      </w:r>
      <w:r w:rsidR="007A5782" w:rsidRPr="0004441C">
        <w:rPr>
          <w:rFonts w:ascii="Times New Roman" w:hAnsi="Times New Roman" w:cs="Times New Roman"/>
        </w:rPr>
        <w:t>’ uso del passé composé e dell’impe</w:t>
      </w:r>
      <w:r w:rsidRPr="0004441C">
        <w:rPr>
          <w:rFonts w:ascii="Times New Roman" w:hAnsi="Times New Roman" w:cs="Times New Roman"/>
        </w:rPr>
        <w:t>rfait per parlare di eventi passati</w:t>
      </w:r>
    </w:p>
    <w:p w:rsidR="0092072A" w:rsidRPr="0004441C" w:rsidRDefault="0092072A" w:rsidP="003203F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2072A" w:rsidRPr="0004441C" w:rsidRDefault="0092072A" w:rsidP="003203FB">
      <w:pPr>
        <w:spacing w:after="0" w:line="240" w:lineRule="auto"/>
        <w:jc w:val="both"/>
        <w:rPr>
          <w:rFonts w:ascii="Times New Roman" w:hAnsi="Times New Roman" w:cs="Times New Roman"/>
          <w:i/>
          <w:lang w:val="en-US"/>
        </w:rPr>
      </w:pPr>
      <w:r w:rsidRPr="0004441C">
        <w:rPr>
          <w:rFonts w:ascii="Times New Roman" w:hAnsi="Times New Roman" w:cs="Times New Roman"/>
          <w:i/>
          <w:lang w:val="en-US"/>
        </w:rPr>
        <w:t>CIVILTA’</w:t>
      </w:r>
    </w:p>
    <w:p w:rsidR="0092072A" w:rsidRPr="0004441C" w:rsidRDefault="0092072A" w:rsidP="003203FB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04441C">
        <w:rPr>
          <w:rFonts w:ascii="Times New Roman" w:hAnsi="Times New Roman" w:cs="Times New Roman"/>
          <w:lang w:val="en-US"/>
        </w:rPr>
        <w:t>La francophonie, les DOM et les TOM</w:t>
      </w:r>
    </w:p>
    <w:p w:rsidR="0092072A" w:rsidRPr="0004441C" w:rsidRDefault="0092072A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Le Canada</w:t>
      </w:r>
    </w:p>
    <w:p w:rsidR="0092072A" w:rsidRPr="0004441C" w:rsidRDefault="0092072A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Le francais en Afrique</w:t>
      </w:r>
    </w:p>
    <w:p w:rsidR="0092072A" w:rsidRPr="0004441C" w:rsidRDefault="0092072A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Le Maghreb</w:t>
      </w:r>
    </w:p>
    <w:p w:rsidR="0092072A" w:rsidRPr="0004441C" w:rsidRDefault="0092072A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La Republique du Senegal</w:t>
      </w:r>
    </w:p>
    <w:p w:rsidR="0092072A" w:rsidRPr="0004441C" w:rsidRDefault="0092072A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Le Romantisme</w:t>
      </w:r>
    </w:p>
    <w:p w:rsidR="0092072A" w:rsidRPr="0004441C" w:rsidRDefault="0092072A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Le décadentisme</w:t>
      </w:r>
    </w:p>
    <w:p w:rsidR="0092072A" w:rsidRPr="0004441C" w:rsidRDefault="0092072A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La Belle Epoque</w:t>
      </w:r>
    </w:p>
    <w:p w:rsidR="0092072A" w:rsidRPr="0004441C" w:rsidRDefault="0092072A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Le tratès de Versailles et le chateau</w:t>
      </w:r>
    </w:p>
    <w:p w:rsidR="0092072A" w:rsidRPr="0004441C" w:rsidRDefault="0092072A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La deuxième guerre mondiale</w:t>
      </w:r>
    </w:p>
    <w:p w:rsidR="0092072A" w:rsidRPr="0004441C" w:rsidRDefault="0092072A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Charles de Gaulle et la V République</w:t>
      </w:r>
    </w:p>
    <w:p w:rsidR="0092072A" w:rsidRPr="0004441C" w:rsidRDefault="0092072A" w:rsidP="003203FB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04441C">
        <w:rPr>
          <w:rFonts w:ascii="Times New Roman" w:hAnsi="Times New Roman" w:cs="Times New Roman"/>
          <w:lang w:val="en-US"/>
        </w:rPr>
        <w:t>La Shoa</w:t>
      </w:r>
    </w:p>
    <w:p w:rsidR="0092072A" w:rsidRPr="0004441C" w:rsidRDefault="0092072A" w:rsidP="003203FB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04441C">
        <w:rPr>
          <w:rFonts w:ascii="Times New Roman" w:hAnsi="Times New Roman" w:cs="Times New Roman"/>
          <w:lang w:val="en-US"/>
        </w:rPr>
        <w:t>La Déclaration des droits de l’homme</w:t>
      </w:r>
    </w:p>
    <w:p w:rsidR="0092072A" w:rsidRPr="0004441C" w:rsidRDefault="0092072A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 xml:space="preserve">L’Union Européenne </w:t>
      </w:r>
    </w:p>
    <w:p w:rsidR="00231716" w:rsidRPr="0004441C" w:rsidRDefault="00231716" w:rsidP="003203F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31716" w:rsidRPr="0004441C" w:rsidRDefault="00231716" w:rsidP="003203FB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04441C">
        <w:rPr>
          <w:rFonts w:ascii="Times New Roman" w:hAnsi="Times New Roman" w:cs="Times New Roman"/>
          <w:i/>
        </w:rPr>
        <w:t>FUNZIONI LINGUISTICHE</w:t>
      </w:r>
    </w:p>
    <w:p w:rsidR="00231716" w:rsidRPr="0004441C" w:rsidRDefault="00231716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Esprimere possesso</w:t>
      </w:r>
    </w:p>
    <w:p w:rsidR="00231716" w:rsidRPr="0004441C" w:rsidRDefault="00231716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Raccontare ciò che si è fatto in un tempo passato</w:t>
      </w:r>
    </w:p>
    <w:p w:rsidR="00231716" w:rsidRPr="0004441C" w:rsidRDefault="00231716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Collocare un’azione nel tempo e nello spazio</w:t>
      </w:r>
    </w:p>
    <w:p w:rsidR="00231716" w:rsidRPr="0004441C" w:rsidRDefault="00231716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Esprimere opinioni, preferenze, chiedere pareri e fare comparazioni</w:t>
      </w:r>
    </w:p>
    <w:p w:rsidR="00231716" w:rsidRPr="0004441C" w:rsidRDefault="00231716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Programmare, fare progetti</w:t>
      </w:r>
    </w:p>
    <w:p w:rsidR="00231716" w:rsidRPr="0004441C" w:rsidRDefault="00231716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Dare delle istruzioni</w:t>
      </w:r>
    </w:p>
    <w:p w:rsidR="00231716" w:rsidRPr="0004441C" w:rsidRDefault="00231716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Comprendere il linguaggio informatico e rispondere ad una e-mail</w:t>
      </w:r>
    </w:p>
    <w:p w:rsidR="00C95862" w:rsidRPr="0004441C" w:rsidRDefault="00C95862" w:rsidP="003203F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31716" w:rsidRPr="0004441C" w:rsidRDefault="00231716" w:rsidP="003203FB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04441C">
        <w:rPr>
          <w:rFonts w:ascii="Times New Roman" w:hAnsi="Times New Roman" w:cs="Times New Roman"/>
          <w:i/>
        </w:rPr>
        <w:t>FONETICA</w:t>
      </w:r>
    </w:p>
    <w:p w:rsidR="00231716" w:rsidRPr="0004441C" w:rsidRDefault="00231716" w:rsidP="003203FB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231716" w:rsidRPr="0004441C" w:rsidRDefault="00231716" w:rsidP="003203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Esercitazioni di ascolto, percezione e produzione di alcuni suoni tipici del francese</w:t>
      </w:r>
    </w:p>
    <w:p w:rsidR="00341283" w:rsidRPr="0004441C" w:rsidRDefault="00341283" w:rsidP="003203F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41283" w:rsidRPr="0004441C" w:rsidRDefault="00341283" w:rsidP="00341283">
      <w:pPr>
        <w:jc w:val="center"/>
        <w:rPr>
          <w:rFonts w:ascii="Times New Roman" w:hAnsi="Times New Roman" w:cs="Times New Roman"/>
          <w:b/>
        </w:rPr>
      </w:pPr>
      <w:r w:rsidRPr="0004441C">
        <w:rPr>
          <w:rFonts w:ascii="Times New Roman" w:hAnsi="Times New Roman" w:cs="Times New Roman"/>
          <w:b/>
        </w:rPr>
        <w:t>PROGRAMMA DI SCIENZE MATEMATICHE FISICHE CHIMICHE E NATURALI</w:t>
      </w:r>
    </w:p>
    <w:p w:rsidR="00341283" w:rsidRPr="0004441C" w:rsidRDefault="00341283" w:rsidP="00341283">
      <w:pPr>
        <w:jc w:val="center"/>
        <w:rPr>
          <w:rFonts w:ascii="Times New Roman" w:hAnsi="Times New Roman" w:cs="Times New Roman"/>
          <w:b/>
          <w:u w:val="single"/>
        </w:rPr>
      </w:pPr>
      <w:r w:rsidRPr="0004441C">
        <w:rPr>
          <w:rFonts w:ascii="Times New Roman" w:hAnsi="Times New Roman" w:cs="Times New Roman"/>
          <w:b/>
          <w:i/>
          <w:u w:val="single"/>
        </w:rPr>
        <w:t>ARITMETICA</w:t>
      </w:r>
    </w:p>
    <w:p w:rsidR="00341283" w:rsidRPr="0004441C" w:rsidRDefault="00341283" w:rsidP="00341283">
      <w:pPr>
        <w:rPr>
          <w:rFonts w:ascii="Times New Roman" w:hAnsi="Times New Roman" w:cs="Times New Roman"/>
          <w:b/>
        </w:rPr>
      </w:pPr>
      <w:r w:rsidRPr="0004441C">
        <w:rPr>
          <w:rFonts w:ascii="Times New Roman" w:hAnsi="Times New Roman" w:cs="Times New Roman"/>
          <w:b/>
        </w:rPr>
        <w:t xml:space="preserve"> LE FRAZIONI ED I NUMERI RAZIONALI. </w:t>
      </w:r>
    </w:p>
    <w:p w:rsidR="00341283" w:rsidRPr="0004441C" w:rsidRDefault="007838BD" w:rsidP="003412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Operazioni c</w:t>
      </w:r>
      <w:r w:rsidR="0004441C" w:rsidRPr="0004441C">
        <w:rPr>
          <w:rFonts w:ascii="Times New Roman" w:hAnsi="Times New Roman" w:cs="Times New Roman"/>
        </w:rPr>
        <w:t>on Le Frazioni.</w:t>
      </w:r>
    </w:p>
    <w:p w:rsidR="00341283" w:rsidRPr="0004441C" w:rsidRDefault="007838BD" w:rsidP="003412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Numeri Decimali e </w:t>
      </w:r>
      <w:r w:rsidR="0004441C" w:rsidRPr="0004441C">
        <w:rPr>
          <w:rFonts w:ascii="Times New Roman" w:hAnsi="Times New Roman" w:cs="Times New Roman"/>
        </w:rPr>
        <w:t xml:space="preserve"> Frazioni.</w:t>
      </w:r>
    </w:p>
    <w:p w:rsidR="00341283" w:rsidRPr="0004441C" w:rsidRDefault="0004441C" w:rsidP="00341283">
      <w:pPr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 Numeri Razionali.</w:t>
      </w:r>
    </w:p>
    <w:p w:rsidR="00341283" w:rsidRPr="0004441C" w:rsidRDefault="0004441C" w:rsidP="00341283">
      <w:pPr>
        <w:rPr>
          <w:rFonts w:ascii="Times New Roman" w:hAnsi="Times New Roman" w:cs="Times New Roman"/>
          <w:b/>
        </w:rPr>
      </w:pPr>
      <w:r w:rsidRPr="0004441C">
        <w:rPr>
          <w:rFonts w:ascii="Times New Roman" w:hAnsi="Times New Roman" w:cs="Times New Roman"/>
          <w:b/>
        </w:rPr>
        <w:t xml:space="preserve">I Numeri Irrazionali. </w:t>
      </w:r>
    </w:p>
    <w:p w:rsidR="00341283" w:rsidRPr="0004441C" w:rsidRDefault="007838BD" w:rsidP="003412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Estrazione d</w:t>
      </w:r>
      <w:r w:rsidR="0004441C" w:rsidRPr="0004441C">
        <w:rPr>
          <w:rFonts w:ascii="Times New Roman" w:hAnsi="Times New Roman" w:cs="Times New Roman"/>
        </w:rPr>
        <w:t>i Radice</w:t>
      </w:r>
    </w:p>
    <w:p w:rsidR="00341283" w:rsidRPr="0004441C" w:rsidRDefault="0004441C" w:rsidP="00341283">
      <w:pPr>
        <w:rPr>
          <w:rFonts w:ascii="Times New Roman" w:hAnsi="Times New Roman" w:cs="Times New Roman"/>
          <w:b/>
        </w:rPr>
      </w:pPr>
      <w:r w:rsidRPr="0004441C">
        <w:rPr>
          <w:rFonts w:ascii="Times New Roman" w:hAnsi="Times New Roman" w:cs="Times New Roman"/>
          <w:b/>
        </w:rPr>
        <w:t>Rapporti E Proporzioni</w:t>
      </w:r>
    </w:p>
    <w:p w:rsidR="00341283" w:rsidRPr="0004441C" w:rsidRDefault="007838BD" w:rsidP="003412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Rapporto tra Quantità e</w:t>
      </w:r>
      <w:r w:rsidR="0004441C" w:rsidRPr="0004441C">
        <w:rPr>
          <w:rFonts w:ascii="Times New Roman" w:hAnsi="Times New Roman" w:cs="Times New Roman"/>
        </w:rPr>
        <w:t xml:space="preserve"> Rapporto Tra Grandezze</w:t>
      </w:r>
    </w:p>
    <w:p w:rsidR="00341283" w:rsidRPr="0004441C" w:rsidRDefault="0004441C" w:rsidP="00341283">
      <w:pPr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 xml:space="preserve">Ingrandimenti, Rimpicciolimenti </w:t>
      </w:r>
      <w:r w:rsidR="007838BD">
        <w:rPr>
          <w:rFonts w:ascii="Times New Roman" w:hAnsi="Times New Roman" w:cs="Times New Roman"/>
        </w:rPr>
        <w:t>e Riduzioni in s</w:t>
      </w:r>
      <w:r w:rsidRPr="0004441C">
        <w:rPr>
          <w:rFonts w:ascii="Times New Roman" w:hAnsi="Times New Roman" w:cs="Times New Roman"/>
        </w:rPr>
        <w:t>cala</w:t>
      </w:r>
    </w:p>
    <w:p w:rsidR="00341283" w:rsidRPr="0004441C" w:rsidRDefault="0004441C" w:rsidP="00341283">
      <w:pPr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Le Proporzioni Numeriche</w:t>
      </w:r>
    </w:p>
    <w:p w:rsidR="00341283" w:rsidRPr="0004441C" w:rsidRDefault="0004441C" w:rsidP="00341283">
      <w:pPr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Proprietà Fondamentali Delle Proporzioni</w:t>
      </w:r>
    </w:p>
    <w:p w:rsidR="00341283" w:rsidRPr="0004441C" w:rsidRDefault="007838BD" w:rsidP="003412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altre Proprietà d</w:t>
      </w:r>
      <w:r w:rsidR="0004441C" w:rsidRPr="0004441C">
        <w:rPr>
          <w:rFonts w:ascii="Times New Roman" w:hAnsi="Times New Roman" w:cs="Times New Roman"/>
        </w:rPr>
        <w:t>elle Proporzioni</w:t>
      </w:r>
    </w:p>
    <w:p w:rsidR="00341283" w:rsidRPr="0004441C" w:rsidRDefault="007838BD" w:rsidP="0034128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Proporzionalita'  Diretta e</w:t>
      </w:r>
      <w:r w:rsidR="0004441C" w:rsidRPr="0004441C">
        <w:rPr>
          <w:rFonts w:ascii="Times New Roman" w:hAnsi="Times New Roman" w:cs="Times New Roman"/>
          <w:b/>
        </w:rPr>
        <w:t>d Inversa</w:t>
      </w:r>
    </w:p>
    <w:p w:rsidR="00341283" w:rsidRPr="0004441C" w:rsidRDefault="007838BD" w:rsidP="003412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Grandezze Direttamente e</w:t>
      </w:r>
      <w:r w:rsidR="0004441C" w:rsidRPr="0004441C">
        <w:rPr>
          <w:rFonts w:ascii="Times New Roman" w:hAnsi="Times New Roman" w:cs="Times New Roman"/>
        </w:rPr>
        <w:t>d Inversamente Proporzionali</w:t>
      </w:r>
    </w:p>
    <w:p w:rsidR="00341283" w:rsidRPr="0004441C" w:rsidRDefault="0004441C" w:rsidP="00341283">
      <w:pPr>
        <w:jc w:val="center"/>
        <w:rPr>
          <w:rFonts w:ascii="Times New Roman" w:hAnsi="Times New Roman" w:cs="Times New Roman"/>
          <w:caps/>
        </w:rPr>
      </w:pPr>
      <w:r w:rsidRPr="0004441C">
        <w:rPr>
          <w:rFonts w:ascii="Times New Roman" w:hAnsi="Times New Roman" w:cs="Times New Roman"/>
          <w:b/>
        </w:rPr>
        <w:t>Algebra</w:t>
      </w:r>
    </w:p>
    <w:p w:rsidR="00341283" w:rsidRPr="0004441C" w:rsidRDefault="0004441C" w:rsidP="00341283">
      <w:pPr>
        <w:rPr>
          <w:rFonts w:ascii="Times New Roman" w:eastAsia="Times New Roman" w:hAnsi="Times New Roman" w:cs="Times New Roman"/>
        </w:rPr>
      </w:pPr>
      <w:r w:rsidRPr="0004441C">
        <w:rPr>
          <w:rFonts w:ascii="Times New Roman" w:hAnsi="Times New Roman" w:cs="Times New Roman"/>
          <w:b/>
        </w:rPr>
        <w:t>I Numeri Relativi E Le Operazioni Su Di Essi</w:t>
      </w:r>
    </w:p>
    <w:p w:rsidR="00341283" w:rsidRPr="0004441C" w:rsidRDefault="0004441C" w:rsidP="00341283">
      <w:pPr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 Numeri Interi Relativi</w:t>
      </w:r>
      <w:r w:rsidR="008431E1">
        <w:rPr>
          <w:rFonts w:ascii="Times New Roman" w:hAnsi="Times New Roman" w:cs="Times New Roman"/>
        </w:rPr>
        <w:t xml:space="preserve">; </w:t>
      </w:r>
      <w:r w:rsidRPr="0004441C">
        <w:rPr>
          <w:rFonts w:ascii="Times New Roman" w:hAnsi="Times New Roman" w:cs="Times New Roman"/>
        </w:rPr>
        <w:t>I Numeri Reali Negativi</w:t>
      </w:r>
      <w:r w:rsidR="008431E1">
        <w:rPr>
          <w:rFonts w:ascii="Times New Roman" w:hAnsi="Times New Roman" w:cs="Times New Roman"/>
        </w:rPr>
        <w:t xml:space="preserve">; </w:t>
      </w:r>
      <w:r w:rsidR="007838BD">
        <w:rPr>
          <w:rFonts w:ascii="Times New Roman" w:hAnsi="Times New Roman" w:cs="Times New Roman"/>
        </w:rPr>
        <w:t>Addizione e</w:t>
      </w:r>
      <w:r w:rsidRPr="0004441C">
        <w:rPr>
          <w:rFonts w:ascii="Times New Roman" w:hAnsi="Times New Roman" w:cs="Times New Roman"/>
        </w:rPr>
        <w:t xml:space="preserve"> Sottrazione Tra Numeri Relativi</w:t>
      </w:r>
      <w:r w:rsidR="008431E1">
        <w:rPr>
          <w:rFonts w:ascii="Times New Roman" w:hAnsi="Times New Roman" w:cs="Times New Roman"/>
        </w:rPr>
        <w:t xml:space="preserve">, </w:t>
      </w:r>
      <w:r w:rsidR="007838BD">
        <w:rPr>
          <w:rFonts w:ascii="Times New Roman" w:hAnsi="Times New Roman" w:cs="Times New Roman"/>
        </w:rPr>
        <w:t>Moltiplicazioni e</w:t>
      </w:r>
      <w:r w:rsidRPr="0004441C">
        <w:rPr>
          <w:rFonts w:ascii="Times New Roman" w:hAnsi="Times New Roman" w:cs="Times New Roman"/>
        </w:rPr>
        <w:t xml:space="preserve"> Divisioni Tra Numeri Relativi</w:t>
      </w:r>
    </w:p>
    <w:p w:rsidR="00341283" w:rsidRPr="0004441C" w:rsidRDefault="0004441C" w:rsidP="00341283">
      <w:pPr>
        <w:rPr>
          <w:rFonts w:ascii="Times New Roman" w:eastAsia="Times New Roman" w:hAnsi="Times New Roman" w:cs="Times New Roman"/>
          <w:b/>
        </w:rPr>
      </w:pPr>
      <w:r w:rsidRPr="0004441C">
        <w:rPr>
          <w:rFonts w:ascii="Times New Roman" w:hAnsi="Times New Roman" w:cs="Times New Roman"/>
          <w:b/>
        </w:rPr>
        <w:t>Calcolo Letterale</w:t>
      </w:r>
    </w:p>
    <w:p w:rsidR="00341283" w:rsidRPr="0004441C" w:rsidRDefault="007838BD" w:rsidP="003412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Formule e</w:t>
      </w:r>
      <w:r w:rsidR="0004441C" w:rsidRPr="0004441C">
        <w:rPr>
          <w:rFonts w:ascii="Times New Roman" w:hAnsi="Times New Roman" w:cs="Times New Roman"/>
        </w:rPr>
        <w:t>d Espressioni Letterali</w:t>
      </w:r>
      <w:r w:rsidR="008431E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Monomi e</w:t>
      </w:r>
      <w:r w:rsidR="0004441C" w:rsidRPr="0004441C">
        <w:rPr>
          <w:rFonts w:ascii="Times New Roman" w:hAnsi="Times New Roman" w:cs="Times New Roman"/>
        </w:rPr>
        <w:t>d Operazioni Con I Monomi</w:t>
      </w:r>
      <w:r w:rsidR="008431E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Polinomi  e</w:t>
      </w:r>
      <w:r w:rsidR="008431E1">
        <w:rPr>
          <w:rFonts w:ascii="Times New Roman" w:hAnsi="Times New Roman" w:cs="Times New Roman"/>
        </w:rPr>
        <w:t>d Operazioni c</w:t>
      </w:r>
      <w:r w:rsidR="0004441C" w:rsidRPr="0004441C">
        <w:rPr>
          <w:rFonts w:ascii="Times New Roman" w:hAnsi="Times New Roman" w:cs="Times New Roman"/>
        </w:rPr>
        <w:t>on</w:t>
      </w:r>
      <w:r w:rsidR="008431E1">
        <w:rPr>
          <w:rFonts w:ascii="Times New Roman" w:hAnsi="Times New Roman" w:cs="Times New Roman"/>
        </w:rPr>
        <w:t xml:space="preserve"> i</w:t>
      </w:r>
      <w:r w:rsidR="0004441C" w:rsidRPr="0004441C">
        <w:rPr>
          <w:rFonts w:ascii="Times New Roman" w:hAnsi="Times New Roman" w:cs="Times New Roman"/>
        </w:rPr>
        <w:t xml:space="preserve"> Polinomi</w:t>
      </w:r>
    </w:p>
    <w:p w:rsidR="00341283" w:rsidRPr="0004441C" w:rsidRDefault="0004441C" w:rsidP="00341283">
      <w:pPr>
        <w:rPr>
          <w:rFonts w:ascii="Times New Roman" w:eastAsia="Times New Roman" w:hAnsi="Times New Roman" w:cs="Times New Roman"/>
          <w:b/>
        </w:rPr>
      </w:pPr>
      <w:r w:rsidRPr="0004441C">
        <w:rPr>
          <w:rFonts w:ascii="Times New Roman" w:hAnsi="Times New Roman" w:cs="Times New Roman"/>
          <w:b/>
        </w:rPr>
        <w:t>Equazioni</w:t>
      </w:r>
    </w:p>
    <w:p w:rsidR="00341283" w:rsidRPr="0004441C" w:rsidRDefault="007838BD" w:rsidP="003412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Identità e</w:t>
      </w:r>
      <w:r w:rsidR="0004441C" w:rsidRPr="0004441C">
        <w:rPr>
          <w:rFonts w:ascii="Times New Roman" w:hAnsi="Times New Roman" w:cs="Times New Roman"/>
        </w:rPr>
        <w:t>d Equazioni</w:t>
      </w:r>
      <w:r w:rsidR="008431E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Risoluzione dei Problemi c</w:t>
      </w:r>
      <w:r w:rsidR="0004441C" w:rsidRPr="0004441C">
        <w:rPr>
          <w:rFonts w:ascii="Times New Roman" w:hAnsi="Times New Roman" w:cs="Times New Roman"/>
        </w:rPr>
        <w:t>on Equazioni</w:t>
      </w:r>
    </w:p>
    <w:p w:rsidR="00341283" w:rsidRPr="0004441C" w:rsidRDefault="0004441C" w:rsidP="00341283">
      <w:pPr>
        <w:jc w:val="center"/>
        <w:rPr>
          <w:rFonts w:ascii="Times New Roman" w:hAnsi="Times New Roman" w:cs="Times New Roman"/>
          <w:b/>
        </w:rPr>
      </w:pPr>
      <w:r w:rsidRPr="0004441C">
        <w:rPr>
          <w:rFonts w:ascii="Times New Roman" w:hAnsi="Times New Roman" w:cs="Times New Roman"/>
          <w:b/>
        </w:rPr>
        <w:t>Geometria</w:t>
      </w:r>
    </w:p>
    <w:p w:rsidR="00341283" w:rsidRPr="0004441C" w:rsidRDefault="0004441C" w:rsidP="00341283">
      <w:pPr>
        <w:rPr>
          <w:rFonts w:ascii="Times New Roman" w:eastAsia="Times New Roman" w:hAnsi="Times New Roman" w:cs="Times New Roman"/>
        </w:rPr>
      </w:pPr>
      <w:r w:rsidRPr="0004441C">
        <w:rPr>
          <w:rFonts w:ascii="Times New Roman" w:hAnsi="Times New Roman" w:cs="Times New Roman"/>
          <w:b/>
        </w:rPr>
        <w:t>Il Piano Cartesiano</w:t>
      </w:r>
    </w:p>
    <w:p w:rsidR="00341283" w:rsidRPr="0004441C" w:rsidRDefault="0004441C" w:rsidP="00341283">
      <w:pPr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Il Riferimento Cartesiano</w:t>
      </w:r>
      <w:r w:rsidR="008431E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Le Funzioni e</w:t>
      </w:r>
      <w:r w:rsidR="007838BD">
        <w:rPr>
          <w:rFonts w:ascii="Times New Roman" w:hAnsi="Times New Roman" w:cs="Times New Roman"/>
        </w:rPr>
        <w:t xml:space="preserve"> la l</w:t>
      </w:r>
      <w:r w:rsidRPr="0004441C">
        <w:rPr>
          <w:rFonts w:ascii="Times New Roman" w:hAnsi="Times New Roman" w:cs="Times New Roman"/>
        </w:rPr>
        <w:t>oro Rappresentazione Grafica</w:t>
      </w:r>
      <w:r w:rsidR="008431E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Elementi  d</w:t>
      </w:r>
      <w:r w:rsidRPr="0004441C">
        <w:rPr>
          <w:rFonts w:ascii="Times New Roman" w:hAnsi="Times New Roman" w:cs="Times New Roman"/>
        </w:rPr>
        <w:t>i Geometria Analitica</w:t>
      </w:r>
    </w:p>
    <w:p w:rsidR="00341283" w:rsidRPr="0004441C" w:rsidRDefault="0004441C" w:rsidP="00341283">
      <w:pPr>
        <w:rPr>
          <w:rFonts w:ascii="Times New Roman" w:eastAsia="Times New Roman" w:hAnsi="Times New Roman" w:cs="Times New Roman"/>
        </w:rPr>
      </w:pPr>
      <w:r w:rsidRPr="0004441C">
        <w:rPr>
          <w:rFonts w:ascii="Times New Roman" w:hAnsi="Times New Roman" w:cs="Times New Roman"/>
          <w:b/>
        </w:rPr>
        <w:t>Equivalenze Di Figure Piane</w:t>
      </w:r>
    </w:p>
    <w:p w:rsidR="00341283" w:rsidRPr="0004441C" w:rsidRDefault="0004441C" w:rsidP="003412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L’equivalenza d</w:t>
      </w:r>
      <w:r w:rsidRPr="0004441C">
        <w:rPr>
          <w:rFonts w:ascii="Times New Roman" w:hAnsi="Times New Roman" w:cs="Times New Roman"/>
        </w:rPr>
        <w:t>i Figure Piane</w:t>
      </w:r>
      <w:r w:rsidR="008431E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Aree di Poligoni e d</w:t>
      </w:r>
      <w:r w:rsidRPr="0004441C">
        <w:rPr>
          <w:rFonts w:ascii="Times New Roman" w:hAnsi="Times New Roman" w:cs="Times New Roman"/>
        </w:rPr>
        <w:t>i Figure Piane</w:t>
      </w:r>
    </w:p>
    <w:p w:rsidR="00341283" w:rsidRPr="0004441C" w:rsidRDefault="0004441C" w:rsidP="00341283">
      <w:pPr>
        <w:rPr>
          <w:rFonts w:ascii="Times New Roman" w:hAnsi="Times New Roman" w:cs="Times New Roman"/>
          <w:b/>
        </w:rPr>
      </w:pPr>
      <w:r w:rsidRPr="0004441C">
        <w:rPr>
          <w:rFonts w:ascii="Times New Roman" w:hAnsi="Times New Roman" w:cs="Times New Roman"/>
          <w:b/>
        </w:rPr>
        <w:lastRenderedPageBreak/>
        <w:t>Il Teorema Di Pitagora</w:t>
      </w:r>
    </w:p>
    <w:p w:rsidR="008431E1" w:rsidRDefault="0004441C" w:rsidP="003412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Teorema di Pitagora,Applicazione a</w:t>
      </w:r>
      <w:r w:rsidRPr="0004441C">
        <w:rPr>
          <w:rFonts w:ascii="Times New Roman" w:hAnsi="Times New Roman" w:cs="Times New Roman"/>
        </w:rPr>
        <w:t>i Poligoni</w:t>
      </w:r>
    </w:p>
    <w:p w:rsidR="00341283" w:rsidRPr="0004441C" w:rsidRDefault="0004441C" w:rsidP="00341283">
      <w:pPr>
        <w:rPr>
          <w:rFonts w:ascii="Times New Roman" w:hAnsi="Times New Roman" w:cs="Times New Roman"/>
          <w:b/>
        </w:rPr>
      </w:pPr>
      <w:r w:rsidRPr="0004441C">
        <w:rPr>
          <w:rFonts w:ascii="Times New Roman" w:hAnsi="Times New Roman" w:cs="Times New Roman"/>
          <w:b/>
        </w:rPr>
        <w:t>La  Geometria Dello Spazio</w:t>
      </w:r>
    </w:p>
    <w:p w:rsidR="00341283" w:rsidRPr="0004441C" w:rsidRDefault="0004441C" w:rsidP="0034128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Posizioni Reciproche di Rette e Piani n</w:t>
      </w:r>
      <w:r w:rsidRPr="0004441C">
        <w:rPr>
          <w:rFonts w:ascii="Times New Roman" w:hAnsi="Times New Roman" w:cs="Times New Roman"/>
        </w:rPr>
        <w:t>ello Spazio</w:t>
      </w:r>
      <w:r w:rsidR="008431E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Diedri e</w:t>
      </w:r>
      <w:r w:rsidRPr="0004441C">
        <w:rPr>
          <w:rFonts w:ascii="Times New Roman" w:hAnsi="Times New Roman" w:cs="Times New Roman"/>
        </w:rPr>
        <w:t xml:space="preserve"> Poliedri</w:t>
      </w:r>
    </w:p>
    <w:p w:rsidR="00341283" w:rsidRPr="0004441C" w:rsidRDefault="0004441C" w:rsidP="00341283">
      <w:pPr>
        <w:rPr>
          <w:rFonts w:ascii="Times New Roman" w:hAnsi="Times New Roman" w:cs="Times New Roman"/>
          <w:b/>
        </w:rPr>
      </w:pPr>
      <w:r w:rsidRPr="0004441C">
        <w:rPr>
          <w:rFonts w:ascii="Times New Roman" w:hAnsi="Times New Roman" w:cs="Times New Roman"/>
          <w:b/>
        </w:rPr>
        <w:t>I Poliedri</w:t>
      </w:r>
    </w:p>
    <w:p w:rsidR="00341283" w:rsidRPr="0004441C" w:rsidRDefault="0004441C" w:rsidP="0034128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L’equivalenza t</w:t>
      </w:r>
      <w:r w:rsidRPr="0004441C">
        <w:rPr>
          <w:rFonts w:ascii="Times New Roman" w:hAnsi="Times New Roman" w:cs="Times New Roman"/>
        </w:rPr>
        <w:t>ra Solidi</w:t>
      </w:r>
      <w:r w:rsidR="008431E1">
        <w:rPr>
          <w:rFonts w:ascii="Times New Roman" w:hAnsi="Times New Roman" w:cs="Times New Roman"/>
        </w:rPr>
        <w:t xml:space="preserve">, </w:t>
      </w:r>
      <w:r w:rsidRPr="0004441C">
        <w:rPr>
          <w:rFonts w:ascii="Times New Roman" w:hAnsi="Times New Roman" w:cs="Times New Roman"/>
        </w:rPr>
        <w:t xml:space="preserve">   I Parallelepipedi</w:t>
      </w:r>
      <w:r w:rsidR="008431E1">
        <w:rPr>
          <w:rFonts w:ascii="Times New Roman" w:hAnsi="Times New Roman" w:cs="Times New Roman"/>
        </w:rPr>
        <w:t xml:space="preserve">, </w:t>
      </w:r>
      <w:r w:rsidRPr="0004441C">
        <w:rPr>
          <w:rFonts w:ascii="Times New Roman" w:hAnsi="Times New Roman" w:cs="Times New Roman"/>
        </w:rPr>
        <w:t xml:space="preserve">   Il Cubo</w:t>
      </w:r>
      <w:r w:rsidR="008431E1">
        <w:rPr>
          <w:rFonts w:ascii="Times New Roman" w:hAnsi="Times New Roman" w:cs="Times New Roman"/>
        </w:rPr>
        <w:t xml:space="preserve">, </w:t>
      </w:r>
      <w:r w:rsidRPr="0004441C">
        <w:rPr>
          <w:rFonts w:ascii="Times New Roman" w:hAnsi="Times New Roman" w:cs="Times New Roman"/>
        </w:rPr>
        <w:t xml:space="preserve">   I Prismi</w:t>
      </w:r>
      <w:r w:rsidR="008431E1">
        <w:rPr>
          <w:rFonts w:ascii="Times New Roman" w:hAnsi="Times New Roman" w:cs="Times New Roman"/>
        </w:rPr>
        <w:t xml:space="preserve">, </w:t>
      </w:r>
      <w:r w:rsidRPr="0004441C">
        <w:rPr>
          <w:rFonts w:ascii="Times New Roman" w:hAnsi="Times New Roman" w:cs="Times New Roman"/>
        </w:rPr>
        <w:t xml:space="preserve">Le Piramidi   </w:t>
      </w:r>
    </w:p>
    <w:p w:rsidR="00341283" w:rsidRPr="0004441C" w:rsidRDefault="0004441C" w:rsidP="00341283">
      <w:pPr>
        <w:rPr>
          <w:rFonts w:ascii="Times New Roman" w:hAnsi="Times New Roman" w:cs="Times New Roman"/>
          <w:b/>
        </w:rPr>
      </w:pPr>
      <w:r w:rsidRPr="0004441C">
        <w:rPr>
          <w:rFonts w:ascii="Times New Roman" w:hAnsi="Times New Roman" w:cs="Times New Roman"/>
          <w:b/>
        </w:rPr>
        <w:t>I Solidi Di Rotazione</w:t>
      </w:r>
    </w:p>
    <w:p w:rsidR="00341283" w:rsidRPr="0004441C" w:rsidRDefault="0004441C" w:rsidP="00341283">
      <w:pPr>
        <w:rPr>
          <w:rFonts w:ascii="Times New Roman" w:hAnsi="Times New Roman" w:cs="Times New Roman"/>
          <w:b/>
        </w:rPr>
      </w:pPr>
      <w:r w:rsidRPr="0004441C">
        <w:rPr>
          <w:rFonts w:ascii="Times New Roman" w:hAnsi="Times New Roman" w:cs="Times New Roman"/>
        </w:rPr>
        <w:t xml:space="preserve"> I Cilindri</w:t>
      </w:r>
      <w:r w:rsidR="008431E1">
        <w:rPr>
          <w:rFonts w:ascii="Times New Roman" w:hAnsi="Times New Roman" w:cs="Times New Roman"/>
        </w:rPr>
        <w:t xml:space="preserve">, </w:t>
      </w:r>
      <w:r w:rsidRPr="0004441C">
        <w:rPr>
          <w:rFonts w:ascii="Times New Roman" w:hAnsi="Times New Roman" w:cs="Times New Roman"/>
        </w:rPr>
        <w:t>I Coni</w:t>
      </w:r>
    </w:p>
    <w:p w:rsidR="00341283" w:rsidRPr="0004441C" w:rsidRDefault="0004441C" w:rsidP="00341283">
      <w:pPr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  <w:b/>
        </w:rPr>
        <w:t>Scienze  Fisiche Chimiche E Naturali</w:t>
      </w:r>
    </w:p>
    <w:p w:rsidR="00341283" w:rsidRPr="0004441C" w:rsidRDefault="0004441C" w:rsidP="003412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Come è f</w:t>
      </w:r>
      <w:r w:rsidRPr="0004441C">
        <w:rPr>
          <w:rFonts w:ascii="Times New Roman" w:hAnsi="Times New Roman" w:cs="Times New Roman"/>
        </w:rPr>
        <w:t xml:space="preserve">atta </w:t>
      </w:r>
      <w:r>
        <w:rPr>
          <w:rFonts w:ascii="Times New Roman" w:hAnsi="Times New Roman" w:cs="Times New Roman"/>
        </w:rPr>
        <w:t>l</w:t>
      </w:r>
      <w:r w:rsidRPr="0004441C">
        <w:rPr>
          <w:rFonts w:ascii="Times New Roman" w:hAnsi="Times New Roman" w:cs="Times New Roman"/>
        </w:rPr>
        <w:t>a Materia</w:t>
      </w:r>
    </w:p>
    <w:p w:rsidR="00341283" w:rsidRPr="0004441C" w:rsidRDefault="0004441C" w:rsidP="00341283">
      <w:pPr>
        <w:rPr>
          <w:rFonts w:ascii="Times New Roman" w:hAnsi="Times New Roman" w:cs="Times New Roman"/>
        </w:rPr>
      </w:pPr>
      <w:r w:rsidRPr="0004441C">
        <w:rPr>
          <w:rFonts w:ascii="Times New Roman" w:hAnsi="Times New Roman" w:cs="Times New Roman"/>
        </w:rPr>
        <w:t>Le Reazioni Chimiche</w:t>
      </w:r>
    </w:p>
    <w:p w:rsidR="00341283" w:rsidRPr="0004441C" w:rsidRDefault="0004441C" w:rsidP="00341283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Energia e</w:t>
      </w:r>
      <w:r w:rsidRPr="0004441C">
        <w:rPr>
          <w:rFonts w:ascii="Times New Roman" w:hAnsi="Times New Roman" w:cs="Times New Roman"/>
          <w:color w:val="000000"/>
        </w:rPr>
        <w:t xml:space="preserve"> Lavoro</w:t>
      </w:r>
    </w:p>
    <w:p w:rsidR="00341283" w:rsidRPr="0004441C" w:rsidRDefault="0004441C" w:rsidP="00341283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Elettricita’ e</w:t>
      </w:r>
      <w:r w:rsidRPr="0004441C">
        <w:rPr>
          <w:rFonts w:ascii="Times New Roman" w:hAnsi="Times New Roman" w:cs="Times New Roman"/>
          <w:color w:val="000000"/>
        </w:rPr>
        <w:t xml:space="preserve">  Fenomeni Elettrici</w:t>
      </w:r>
    </w:p>
    <w:p w:rsidR="00341283" w:rsidRPr="0004441C" w:rsidRDefault="0004441C" w:rsidP="00341283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Magnetismo e</w:t>
      </w:r>
      <w:r w:rsidRPr="0004441C">
        <w:rPr>
          <w:rFonts w:ascii="Times New Roman" w:hAnsi="Times New Roman" w:cs="Times New Roman"/>
          <w:color w:val="000000"/>
        </w:rPr>
        <w:t>d Elettromagnetismo</w:t>
      </w:r>
    </w:p>
    <w:p w:rsidR="00341283" w:rsidRPr="0004441C" w:rsidRDefault="0004441C" w:rsidP="00341283">
      <w:pPr>
        <w:jc w:val="both"/>
        <w:rPr>
          <w:rFonts w:ascii="Times New Roman" w:hAnsi="Times New Roman" w:cs="Times New Roman"/>
          <w:caps/>
          <w:color w:val="000000"/>
        </w:rPr>
      </w:pPr>
      <w:r w:rsidRPr="0004441C">
        <w:rPr>
          <w:rFonts w:ascii="Times New Roman" w:hAnsi="Times New Roman" w:cs="Times New Roman"/>
          <w:color w:val="000000"/>
        </w:rPr>
        <w:t>La Riproduzione</w:t>
      </w:r>
    </w:p>
    <w:p w:rsidR="00341283" w:rsidRPr="0004441C" w:rsidRDefault="00881D81" w:rsidP="00341283">
      <w:pPr>
        <w:jc w:val="both"/>
        <w:rPr>
          <w:rFonts w:ascii="Times New Roman" w:hAnsi="Times New Roman" w:cs="Times New Roman"/>
          <w:caps/>
          <w:color w:val="000000"/>
        </w:rPr>
      </w:pPr>
      <w:r>
        <w:rPr>
          <w:rFonts w:ascii="Times New Roman" w:hAnsi="Times New Roman" w:cs="Times New Roman"/>
          <w:color w:val="000000"/>
        </w:rPr>
        <w:t>Il Ciclo d</w:t>
      </w:r>
      <w:r w:rsidR="0004441C" w:rsidRPr="0004441C">
        <w:rPr>
          <w:rFonts w:ascii="Times New Roman" w:hAnsi="Times New Roman" w:cs="Times New Roman"/>
          <w:color w:val="000000"/>
        </w:rPr>
        <w:t xml:space="preserve">ella Vita         </w:t>
      </w:r>
    </w:p>
    <w:p w:rsidR="00341283" w:rsidRPr="0004441C" w:rsidRDefault="0004441C" w:rsidP="00341283">
      <w:pPr>
        <w:jc w:val="both"/>
        <w:rPr>
          <w:rFonts w:ascii="Times New Roman" w:hAnsi="Times New Roman" w:cs="Times New Roman"/>
          <w:caps/>
          <w:color w:val="000000"/>
        </w:rPr>
      </w:pPr>
      <w:r w:rsidRPr="0004441C">
        <w:rPr>
          <w:rFonts w:ascii="Times New Roman" w:hAnsi="Times New Roman" w:cs="Times New Roman"/>
          <w:color w:val="000000"/>
        </w:rPr>
        <w:t>L’eredita’ Biologica</w:t>
      </w:r>
    </w:p>
    <w:p w:rsidR="00341283" w:rsidRPr="0004441C" w:rsidRDefault="00881D81" w:rsidP="00341283">
      <w:pPr>
        <w:jc w:val="both"/>
        <w:rPr>
          <w:rFonts w:ascii="Times New Roman" w:hAnsi="Times New Roman" w:cs="Times New Roman"/>
          <w:caps/>
          <w:color w:val="000000"/>
        </w:rPr>
      </w:pPr>
      <w:r>
        <w:rPr>
          <w:rFonts w:ascii="Times New Roman" w:hAnsi="Times New Roman" w:cs="Times New Roman"/>
          <w:color w:val="000000"/>
        </w:rPr>
        <w:t>Il Programma d</w:t>
      </w:r>
      <w:r w:rsidR="0004441C" w:rsidRPr="0004441C">
        <w:rPr>
          <w:rFonts w:ascii="Times New Roman" w:hAnsi="Times New Roman" w:cs="Times New Roman"/>
          <w:color w:val="000000"/>
        </w:rPr>
        <w:t>ella Vita</w:t>
      </w:r>
    </w:p>
    <w:p w:rsidR="00341283" w:rsidRPr="0004441C" w:rsidRDefault="007838BD" w:rsidP="00341283">
      <w:pPr>
        <w:jc w:val="both"/>
        <w:rPr>
          <w:rFonts w:ascii="Times New Roman" w:hAnsi="Times New Roman" w:cs="Times New Roman"/>
          <w:caps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La Crosta Terrestre e</w:t>
      </w:r>
      <w:r w:rsidR="00881D81">
        <w:rPr>
          <w:rFonts w:ascii="Times New Roman" w:hAnsi="Times New Roman" w:cs="Times New Roman"/>
          <w:color w:val="000000"/>
        </w:rPr>
        <w:t xml:space="preserve"> l</w:t>
      </w:r>
      <w:r w:rsidR="0004441C" w:rsidRPr="0004441C">
        <w:rPr>
          <w:rFonts w:ascii="Times New Roman" w:hAnsi="Times New Roman" w:cs="Times New Roman"/>
          <w:color w:val="000000"/>
        </w:rPr>
        <w:t>a Sua Storia</w:t>
      </w:r>
    </w:p>
    <w:p w:rsidR="00341283" w:rsidRPr="0004441C" w:rsidRDefault="00881D81" w:rsidP="00341283">
      <w:pPr>
        <w:jc w:val="both"/>
        <w:rPr>
          <w:rFonts w:ascii="Times New Roman" w:hAnsi="Times New Roman" w:cs="Times New Roman"/>
          <w:caps/>
          <w:color w:val="000000"/>
        </w:rPr>
      </w:pPr>
      <w:r>
        <w:rPr>
          <w:rFonts w:ascii="Times New Roman" w:hAnsi="Times New Roman" w:cs="Times New Roman"/>
          <w:color w:val="000000"/>
        </w:rPr>
        <w:t>La Crosta Terrestre s</w:t>
      </w:r>
      <w:r w:rsidR="0004441C" w:rsidRPr="0004441C">
        <w:rPr>
          <w:rFonts w:ascii="Times New Roman" w:hAnsi="Times New Roman" w:cs="Times New Roman"/>
          <w:color w:val="000000"/>
        </w:rPr>
        <w:t>i Trasforma</w:t>
      </w:r>
    </w:p>
    <w:p w:rsidR="00341283" w:rsidRPr="0004441C" w:rsidRDefault="00881D81" w:rsidP="00341283">
      <w:pPr>
        <w:jc w:val="both"/>
        <w:rPr>
          <w:rFonts w:ascii="Times New Roman" w:hAnsi="Times New Roman" w:cs="Times New Roman"/>
          <w:caps/>
          <w:color w:val="000000"/>
        </w:rPr>
      </w:pPr>
      <w:r>
        <w:rPr>
          <w:rFonts w:ascii="Times New Roman" w:hAnsi="Times New Roman" w:cs="Times New Roman"/>
          <w:color w:val="000000"/>
        </w:rPr>
        <w:t>I Ritmi d</w:t>
      </w:r>
      <w:r w:rsidR="0004441C" w:rsidRPr="0004441C">
        <w:rPr>
          <w:rFonts w:ascii="Times New Roman" w:hAnsi="Times New Roman" w:cs="Times New Roman"/>
          <w:color w:val="000000"/>
        </w:rPr>
        <w:t>ella Terra</w:t>
      </w:r>
    </w:p>
    <w:p w:rsidR="00341283" w:rsidRPr="0004441C" w:rsidRDefault="007838BD" w:rsidP="00341283">
      <w:pPr>
        <w:jc w:val="both"/>
        <w:rPr>
          <w:rFonts w:ascii="Times New Roman" w:hAnsi="Times New Roman" w:cs="Times New Roman"/>
          <w:caps/>
          <w:color w:val="000000"/>
        </w:rPr>
      </w:pPr>
      <w:r>
        <w:rPr>
          <w:rFonts w:ascii="Times New Roman" w:hAnsi="Times New Roman" w:cs="Times New Roman"/>
          <w:color w:val="000000"/>
        </w:rPr>
        <w:t>Il Sole e</w:t>
      </w:r>
      <w:r w:rsidR="0004441C" w:rsidRPr="0004441C">
        <w:rPr>
          <w:rFonts w:ascii="Times New Roman" w:hAnsi="Times New Roman" w:cs="Times New Roman"/>
          <w:color w:val="000000"/>
        </w:rPr>
        <w:t xml:space="preserve"> Il Sistema Solare</w:t>
      </w:r>
    </w:p>
    <w:p w:rsidR="00341283" w:rsidRPr="0004441C" w:rsidRDefault="0004441C" w:rsidP="00341283">
      <w:pPr>
        <w:rPr>
          <w:rFonts w:ascii="Times New Roman" w:hAnsi="Times New Roman" w:cs="Times New Roman"/>
          <w:caps/>
        </w:rPr>
      </w:pPr>
      <w:r w:rsidRPr="0004441C">
        <w:rPr>
          <w:rFonts w:ascii="Times New Roman" w:hAnsi="Times New Roman" w:cs="Times New Roman"/>
          <w:color w:val="000000"/>
        </w:rPr>
        <w:t xml:space="preserve"> </w:t>
      </w:r>
      <w:r w:rsidRPr="0004441C">
        <w:rPr>
          <w:rFonts w:ascii="Times New Roman" w:hAnsi="Times New Roman" w:cs="Times New Roman"/>
        </w:rPr>
        <w:t>Il Sistema Nervoso;</w:t>
      </w:r>
    </w:p>
    <w:p w:rsidR="00341283" w:rsidRPr="0004441C" w:rsidRDefault="0004441C" w:rsidP="00341283">
      <w:pPr>
        <w:rPr>
          <w:rFonts w:ascii="Times New Roman" w:hAnsi="Times New Roman" w:cs="Times New Roman"/>
          <w:caps/>
        </w:rPr>
      </w:pPr>
      <w:r w:rsidRPr="0004441C">
        <w:rPr>
          <w:rFonts w:ascii="Times New Roman" w:hAnsi="Times New Roman" w:cs="Times New Roman"/>
        </w:rPr>
        <w:t>Il Neurone;</w:t>
      </w:r>
    </w:p>
    <w:p w:rsidR="00341283" w:rsidRPr="0004441C" w:rsidRDefault="0004441C" w:rsidP="00341283">
      <w:pPr>
        <w:jc w:val="both"/>
        <w:rPr>
          <w:rFonts w:ascii="Times New Roman" w:hAnsi="Times New Roman" w:cs="Times New Roman"/>
          <w:caps/>
          <w:color w:val="000000"/>
        </w:rPr>
      </w:pPr>
      <w:r w:rsidRPr="0004441C">
        <w:rPr>
          <w:rFonts w:ascii="Times New Roman" w:hAnsi="Times New Roman" w:cs="Times New Roman"/>
        </w:rPr>
        <w:t>Sistema Endocrino</w:t>
      </w:r>
    </w:p>
    <w:p w:rsidR="00341283" w:rsidRPr="0004441C" w:rsidRDefault="0004441C" w:rsidP="00341283">
      <w:pPr>
        <w:jc w:val="both"/>
        <w:rPr>
          <w:rFonts w:ascii="Times New Roman" w:hAnsi="Times New Roman" w:cs="Times New Roman"/>
          <w:color w:val="000000"/>
        </w:rPr>
      </w:pPr>
      <w:r w:rsidRPr="0004441C">
        <w:rPr>
          <w:rFonts w:ascii="Times New Roman" w:hAnsi="Times New Roman" w:cs="Times New Roman"/>
          <w:color w:val="000000"/>
        </w:rPr>
        <w:t xml:space="preserve">    </w:t>
      </w:r>
    </w:p>
    <w:p w:rsidR="00341283" w:rsidRPr="0004441C" w:rsidRDefault="00341283" w:rsidP="00341283">
      <w:pPr>
        <w:jc w:val="center"/>
        <w:rPr>
          <w:rFonts w:ascii="Times New Roman" w:hAnsi="Times New Roman" w:cs="Times New Roman"/>
          <w:b/>
        </w:rPr>
      </w:pPr>
    </w:p>
    <w:p w:rsidR="00341283" w:rsidRPr="0004441C" w:rsidRDefault="00341283" w:rsidP="00341283">
      <w:pPr>
        <w:jc w:val="center"/>
        <w:rPr>
          <w:rFonts w:ascii="Times New Roman" w:hAnsi="Times New Roman" w:cs="Times New Roman"/>
          <w:b/>
        </w:rPr>
      </w:pPr>
    </w:p>
    <w:p w:rsidR="00341283" w:rsidRPr="0004441C" w:rsidRDefault="00341283" w:rsidP="00341283">
      <w:pPr>
        <w:jc w:val="center"/>
        <w:rPr>
          <w:rFonts w:ascii="Times New Roman" w:hAnsi="Times New Roman" w:cs="Times New Roman"/>
          <w:b/>
        </w:rPr>
      </w:pPr>
    </w:p>
    <w:p w:rsidR="00341283" w:rsidRPr="0004441C" w:rsidRDefault="00341283" w:rsidP="00341283">
      <w:pPr>
        <w:jc w:val="center"/>
        <w:rPr>
          <w:rFonts w:ascii="Times New Roman" w:hAnsi="Times New Roman" w:cs="Times New Roman"/>
          <w:b/>
        </w:rPr>
      </w:pPr>
    </w:p>
    <w:sectPr w:rsidR="00341283" w:rsidRPr="0004441C" w:rsidSect="008431E1">
      <w:footerReference w:type="default" r:id="rId7"/>
      <w:pgSz w:w="11906" w:h="16838"/>
      <w:pgMar w:top="340" w:right="1134" w:bottom="3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4796" w:rsidRDefault="00D54796" w:rsidP="00B77FB7">
      <w:pPr>
        <w:spacing w:after="0" w:line="240" w:lineRule="auto"/>
      </w:pPr>
      <w:r>
        <w:separator/>
      </w:r>
    </w:p>
  </w:endnote>
  <w:endnote w:type="continuationSeparator" w:id="0">
    <w:p w:rsidR="00D54796" w:rsidRDefault="00D54796" w:rsidP="00B77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67188"/>
      <w:docPartObj>
        <w:docPartGallery w:val="Page Numbers (Bottom of Page)"/>
        <w:docPartUnique/>
      </w:docPartObj>
    </w:sdtPr>
    <w:sdtEndPr/>
    <w:sdtContent>
      <w:p w:rsidR="00B77FB7" w:rsidRDefault="009C7FB1">
        <w:pPr>
          <w:pStyle w:val="Pidipagina"/>
          <w:jc w:val="center"/>
        </w:pPr>
        <w:r>
          <w:fldChar w:fldCharType="begin"/>
        </w:r>
        <w:r w:rsidR="00386BF4">
          <w:instrText xml:space="preserve"> PAGE   \* MERGEFORMAT </w:instrText>
        </w:r>
        <w:r>
          <w:fldChar w:fldCharType="separate"/>
        </w:r>
        <w:r w:rsidR="00B44F3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77FB7" w:rsidRDefault="00B77FB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4796" w:rsidRDefault="00D54796" w:rsidP="00B77FB7">
      <w:pPr>
        <w:spacing w:after="0" w:line="240" w:lineRule="auto"/>
      </w:pPr>
      <w:r>
        <w:separator/>
      </w:r>
    </w:p>
  </w:footnote>
  <w:footnote w:type="continuationSeparator" w:id="0">
    <w:p w:rsidR="00D54796" w:rsidRDefault="00D54796" w:rsidP="00B77F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0071B"/>
    <w:multiLevelType w:val="hybridMultilevel"/>
    <w:tmpl w:val="8946EA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175FD6"/>
    <w:multiLevelType w:val="hybridMultilevel"/>
    <w:tmpl w:val="DD0A44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354891"/>
    <w:multiLevelType w:val="hybridMultilevel"/>
    <w:tmpl w:val="3F201F06"/>
    <w:lvl w:ilvl="0" w:tplc="229E4E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718"/>
    <w:rsid w:val="000206B5"/>
    <w:rsid w:val="0004441C"/>
    <w:rsid w:val="001304FD"/>
    <w:rsid w:val="00231716"/>
    <w:rsid w:val="00234ABA"/>
    <w:rsid w:val="002467EC"/>
    <w:rsid w:val="0026180D"/>
    <w:rsid w:val="00266D72"/>
    <w:rsid w:val="00273C95"/>
    <w:rsid w:val="003203FB"/>
    <w:rsid w:val="00320CED"/>
    <w:rsid w:val="003374BE"/>
    <w:rsid w:val="00341283"/>
    <w:rsid w:val="00386BF4"/>
    <w:rsid w:val="00492C74"/>
    <w:rsid w:val="004C3B85"/>
    <w:rsid w:val="004F7B41"/>
    <w:rsid w:val="00555C6B"/>
    <w:rsid w:val="005640B4"/>
    <w:rsid w:val="005D51AC"/>
    <w:rsid w:val="005F0191"/>
    <w:rsid w:val="00635A46"/>
    <w:rsid w:val="0064678A"/>
    <w:rsid w:val="00656E1C"/>
    <w:rsid w:val="00707718"/>
    <w:rsid w:val="00711E91"/>
    <w:rsid w:val="00776211"/>
    <w:rsid w:val="007838BD"/>
    <w:rsid w:val="007A5782"/>
    <w:rsid w:val="007A66E5"/>
    <w:rsid w:val="007F1C13"/>
    <w:rsid w:val="008431E1"/>
    <w:rsid w:val="008637AC"/>
    <w:rsid w:val="00881D81"/>
    <w:rsid w:val="00891667"/>
    <w:rsid w:val="00893618"/>
    <w:rsid w:val="008B461B"/>
    <w:rsid w:val="0090028C"/>
    <w:rsid w:val="0092072A"/>
    <w:rsid w:val="00945841"/>
    <w:rsid w:val="00960789"/>
    <w:rsid w:val="009B37B9"/>
    <w:rsid w:val="009C7FB1"/>
    <w:rsid w:val="009E20BC"/>
    <w:rsid w:val="009E7589"/>
    <w:rsid w:val="009E7D91"/>
    <w:rsid w:val="00A44D36"/>
    <w:rsid w:val="00A875B2"/>
    <w:rsid w:val="00AB324C"/>
    <w:rsid w:val="00B44F36"/>
    <w:rsid w:val="00B77FB7"/>
    <w:rsid w:val="00BD68B9"/>
    <w:rsid w:val="00C36B3A"/>
    <w:rsid w:val="00C95862"/>
    <w:rsid w:val="00CA5527"/>
    <w:rsid w:val="00CB1EE2"/>
    <w:rsid w:val="00CC5382"/>
    <w:rsid w:val="00D33DDB"/>
    <w:rsid w:val="00D54796"/>
    <w:rsid w:val="00E9190C"/>
    <w:rsid w:val="00EC0B2B"/>
    <w:rsid w:val="00EE797F"/>
    <w:rsid w:val="00F079B7"/>
    <w:rsid w:val="00F418E7"/>
    <w:rsid w:val="00F42B85"/>
    <w:rsid w:val="00F50C15"/>
    <w:rsid w:val="00F53199"/>
    <w:rsid w:val="00FC4852"/>
    <w:rsid w:val="00FD4AC7"/>
    <w:rsid w:val="00FD6178"/>
    <w:rsid w:val="00FF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963DEB-DC3A-4D16-927A-DDE34150D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C3B8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66D72"/>
    <w:pPr>
      <w:ind w:left="720"/>
      <w:contextualSpacing/>
    </w:pPr>
  </w:style>
  <w:style w:type="paragraph" w:customStyle="1" w:styleId="Corpotesto1">
    <w:name w:val="Corpo testo1"/>
    <w:rsid w:val="00341283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B77F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77FB7"/>
  </w:style>
  <w:style w:type="paragraph" w:styleId="Pidipagina">
    <w:name w:val="footer"/>
    <w:basedOn w:val="Normale"/>
    <w:link w:val="PidipaginaCarattere"/>
    <w:uiPriority w:val="99"/>
    <w:unhideWhenUsed/>
    <w:rsid w:val="00B77F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7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2117</Words>
  <Characters>12071</Characters>
  <Application>Microsoft Office Word</Application>
  <DocSecurity>0</DocSecurity>
  <Lines>100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 XXIII</dc:creator>
  <cp:lastModifiedBy>rosa stanzione</cp:lastModifiedBy>
  <cp:revision>2</cp:revision>
  <cp:lastPrinted>2016-03-18T12:43:00Z</cp:lastPrinted>
  <dcterms:created xsi:type="dcterms:W3CDTF">2021-03-02T13:33:00Z</dcterms:created>
  <dcterms:modified xsi:type="dcterms:W3CDTF">2021-03-02T13:33:00Z</dcterms:modified>
</cp:coreProperties>
</file>