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516" w:rsidRDefault="00DB6516">
      <w:pPr>
        <w:pStyle w:val="Corpotesto"/>
        <w:spacing w:before="5"/>
        <w:rPr>
          <w:rFonts w:ascii="Times New Roman"/>
          <w:sz w:val="12"/>
        </w:rPr>
      </w:pPr>
      <w:bookmarkStart w:id="0" w:name="_GoBack"/>
      <w:bookmarkEnd w:id="0"/>
    </w:p>
    <w:p w:rsidR="00DB6516" w:rsidRDefault="00DB6516">
      <w:pPr>
        <w:pStyle w:val="Corpotesto"/>
        <w:ind w:left="1074"/>
        <w:rPr>
          <w:rFonts w:ascii="Times New Roman"/>
          <w:sz w:val="20"/>
        </w:rPr>
      </w:pPr>
    </w:p>
    <w:p w:rsidR="00DB6516" w:rsidRDefault="00DB6516">
      <w:pPr>
        <w:pStyle w:val="Corpotesto"/>
        <w:rPr>
          <w:rFonts w:ascii="Times New Roman"/>
          <w:sz w:val="20"/>
        </w:rPr>
      </w:pPr>
    </w:p>
    <w:p w:rsidR="00BE0262" w:rsidRPr="001055E9" w:rsidRDefault="00BE0262" w:rsidP="00BE0262">
      <w:pPr>
        <w:jc w:val="both"/>
        <w:rPr>
          <w:rFonts w:ascii="Times New Roman" w:eastAsia="Times New Roman" w:hAnsi="Times New Roman" w:cs="Times New Roman"/>
          <w:sz w:val="20"/>
          <w:szCs w:val="20"/>
        </w:rPr>
      </w:pP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eastAsia="Times New Roman"/>
          <w:noProof/>
          <w:sz w:val="20"/>
          <w:szCs w:val="20"/>
          <w:lang w:bidi="ar-SA"/>
        </w:rPr>
        <w:drawing>
          <wp:inline distT="0" distB="0" distL="0" distR="0" wp14:anchorId="72476AF5" wp14:editId="38DF1DC9">
            <wp:extent cx="1149350" cy="74485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744855"/>
                    </a:xfrm>
                    <a:prstGeom prst="rect">
                      <a:avLst/>
                    </a:prstGeom>
                    <a:noFill/>
                    <a:ln>
                      <a:noFill/>
                    </a:ln>
                  </pic:spPr>
                </pic:pic>
              </a:graphicData>
            </a:graphic>
          </wp:inline>
        </w:drawing>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b/>
          <w:bCs/>
          <w:sz w:val="28"/>
          <w:szCs w:val="28"/>
        </w:rPr>
        <w:t>ISTITUTO COMPRENSIVO STATALE</w:t>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sz w:val="28"/>
          <w:szCs w:val="28"/>
        </w:rPr>
        <w:t>“</w:t>
      </w:r>
      <w:r w:rsidRPr="001055E9">
        <w:rPr>
          <w:rFonts w:ascii="Times New Roman" w:eastAsia="Times New Roman" w:hAnsi="Times New Roman" w:cs="Times New Roman"/>
          <w:b/>
          <w:bCs/>
          <w:sz w:val="28"/>
          <w:szCs w:val="28"/>
        </w:rPr>
        <w:t>GIOVANNI XXIII</w:t>
      </w:r>
      <w:r w:rsidRPr="001055E9">
        <w:rPr>
          <w:rFonts w:ascii="Times New Roman" w:eastAsia="Times New Roman" w:hAnsi="Times New Roman" w:cs="Times New Roman"/>
          <w:sz w:val="28"/>
          <w:szCs w:val="28"/>
        </w:rPr>
        <w:t>”</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sz w:val="20"/>
          <w:szCs w:val="20"/>
        </w:rPr>
      </w:pPr>
      <w:r w:rsidRPr="001055E9">
        <w:rPr>
          <w:rFonts w:ascii="Times New Roman" w:eastAsia="Times New Roman" w:hAnsi="Times New Roman" w:cs="Times New Roman"/>
          <w:sz w:val="20"/>
          <w:szCs w:val="20"/>
        </w:rPr>
        <w:t xml:space="preserve">  (80029) SANT’ANTIMO VIA ROMA-- NA-   N 64 –  DISTRETTO 27-. tel –fax 081/5056111</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sz w:val="20"/>
          <w:szCs w:val="20"/>
          <w:lang w:val="de-DE"/>
        </w:rPr>
      </w:pPr>
      <w:r w:rsidRPr="001055E9">
        <w:rPr>
          <w:rFonts w:ascii="Times New Roman" w:eastAsia="Times New Roman" w:hAnsi="Times New Roman" w:cs="Times New Roman"/>
          <w:color w:val="0000FF"/>
          <w:sz w:val="20"/>
          <w:szCs w:val="20"/>
          <w:lang w:val="de-DE"/>
        </w:rPr>
        <w:t>C.F. 95186850632                                                                                                                     COD MIN</w:t>
      </w:r>
      <w:r w:rsidRPr="001055E9">
        <w:rPr>
          <w:rFonts w:ascii="Times New Roman" w:eastAsia="Times New Roman" w:hAnsi="Times New Roman" w:cs="Times New Roman"/>
          <w:sz w:val="20"/>
          <w:szCs w:val="20"/>
          <w:lang w:val="de-DE"/>
        </w:rPr>
        <w:t xml:space="preserve"> </w:t>
      </w:r>
      <w:r w:rsidRPr="001055E9">
        <w:rPr>
          <w:rFonts w:ascii="Times New Roman" w:eastAsia="Times New Roman" w:hAnsi="Times New Roman" w:cs="Times New Roman"/>
          <w:color w:val="0000FF"/>
          <w:sz w:val="20"/>
          <w:szCs w:val="20"/>
          <w:lang w:val="de-DE"/>
        </w:rPr>
        <w:t>NAIC8F2008</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color w:val="0000FF"/>
          <w:sz w:val="20"/>
          <w:szCs w:val="20"/>
          <w:lang w:val="de-DE"/>
        </w:rPr>
      </w:pPr>
      <w:r w:rsidRPr="001055E9">
        <w:rPr>
          <w:rFonts w:ascii="Times New Roman" w:eastAsia="Times New Roman" w:hAnsi="Times New Roman" w:cs="Times New Roman"/>
          <w:color w:val="7F7F7F"/>
          <w:sz w:val="20"/>
          <w:szCs w:val="20"/>
          <w:lang w:val="de-DE"/>
        </w:rPr>
        <w:t>E-MAIL</w:t>
      </w:r>
      <w:r w:rsidRPr="001055E9">
        <w:rPr>
          <w:rFonts w:ascii="Times New Roman" w:eastAsia="Times New Roman" w:hAnsi="Times New Roman" w:cs="Times New Roman"/>
          <w:b/>
          <w:bCs/>
          <w:color w:val="0000FF"/>
          <w:sz w:val="20"/>
          <w:szCs w:val="20"/>
          <w:u w:val="single"/>
          <w:lang w:val="de-DE"/>
        </w:rPr>
        <w:t>naic8f2008@istruzione.it</w:t>
      </w:r>
      <w:r w:rsidRPr="001055E9">
        <w:rPr>
          <w:rFonts w:ascii="Times New Roman" w:eastAsia="Times New Roman" w:hAnsi="Times New Roman" w:cs="Times New Roman"/>
          <w:b/>
          <w:bCs/>
          <w:sz w:val="20"/>
          <w:szCs w:val="20"/>
          <w:lang w:val="de-DE"/>
        </w:rPr>
        <w:t xml:space="preserve"> ______________________________________________</w:t>
      </w:r>
      <w:r w:rsidRPr="001055E9">
        <w:rPr>
          <w:rFonts w:ascii="Times New Roman" w:eastAsia="Times New Roman" w:hAnsi="Times New Roman" w:cs="Times New Roman"/>
          <w:b/>
          <w:bCs/>
          <w:color w:val="7F7F7F"/>
          <w:sz w:val="20"/>
          <w:szCs w:val="20"/>
          <w:lang w:val="de-DE"/>
        </w:rPr>
        <w:t xml:space="preserve"> </w:t>
      </w:r>
      <w:r w:rsidRPr="001055E9">
        <w:rPr>
          <w:rFonts w:ascii="Times New Roman" w:eastAsia="Times New Roman" w:hAnsi="Times New Roman" w:cs="Times New Roman"/>
          <w:b/>
          <w:bCs/>
          <w:color w:val="0000FF"/>
          <w:sz w:val="20"/>
          <w:szCs w:val="20"/>
          <w:lang w:val="de-DE"/>
        </w:rPr>
        <w:t>www.g23.it</w:t>
      </w:r>
    </w:p>
    <w:p w:rsidR="00BE0262" w:rsidRPr="001055E9" w:rsidRDefault="00BE0262" w:rsidP="00BE0262">
      <w:pPr>
        <w:jc w:val="both"/>
        <w:rPr>
          <w:rFonts w:ascii="Times New Roman" w:eastAsia="Times New Roman" w:hAnsi="Times New Roman" w:cs="Times New Roman"/>
          <w:b/>
          <w:sz w:val="28"/>
          <w:szCs w:val="28"/>
          <w:lang w:val="de-DE"/>
        </w:rPr>
      </w:pPr>
    </w:p>
    <w:p w:rsidR="00DB6516" w:rsidRPr="00BE0262" w:rsidRDefault="00DB6516">
      <w:pPr>
        <w:pStyle w:val="Corpotesto"/>
        <w:rPr>
          <w:rFonts w:ascii="Times New Roman"/>
          <w:sz w:val="20"/>
          <w:lang w:val="de-DE"/>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spacing w:before="7"/>
        <w:rPr>
          <w:rFonts w:ascii="Times New Roman"/>
          <w:sz w:val="17"/>
          <w:lang w:val="en-US"/>
        </w:rPr>
      </w:pPr>
    </w:p>
    <w:p w:rsidR="00DB6516" w:rsidRDefault="0039005C">
      <w:pPr>
        <w:spacing w:before="25"/>
        <w:ind w:left="232"/>
        <w:rPr>
          <w:rFonts w:ascii="Trebuchet MS"/>
          <w:b/>
          <w:sz w:val="40"/>
        </w:rPr>
      </w:pPr>
      <w:r>
        <w:rPr>
          <w:rFonts w:ascii="Trebuchet MS"/>
          <w:b/>
          <w:color w:val="001F5F"/>
          <w:sz w:val="40"/>
        </w:rPr>
        <w:t>ALLEGATO N.</w:t>
      </w:r>
      <w:r w:rsidR="008B73D4">
        <w:rPr>
          <w:rFonts w:ascii="Trebuchet MS"/>
          <w:b/>
          <w:color w:val="001F5F"/>
          <w:sz w:val="40"/>
        </w:rPr>
        <w:t>6</w:t>
      </w: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spacing w:before="6"/>
        <w:rPr>
          <w:rFonts w:ascii="Trebuchet MS"/>
          <w:b/>
          <w:sz w:val="32"/>
        </w:rPr>
      </w:pPr>
    </w:p>
    <w:p w:rsidR="00177EE5" w:rsidRDefault="00177EE5" w:rsidP="002C0D97">
      <w:pPr>
        <w:pStyle w:val="Titolo1"/>
        <w:spacing w:line="252" w:lineRule="auto"/>
        <w:ind w:left="2755" w:right="3096"/>
        <w:rPr>
          <w:color w:val="001F5F"/>
          <w:w w:val="90"/>
        </w:rPr>
      </w:pPr>
      <w:r>
        <w:rPr>
          <w:color w:val="001F5F"/>
          <w:w w:val="90"/>
        </w:rPr>
        <w:t>Regolamento</w:t>
      </w:r>
      <w:r w:rsidR="008B73D4">
        <w:rPr>
          <w:color w:val="001F5F"/>
          <w:w w:val="90"/>
        </w:rPr>
        <w:t xml:space="preserve"> delle aule speciali</w:t>
      </w:r>
    </w:p>
    <w:p w:rsidR="00DB6516" w:rsidRDefault="008B73D4" w:rsidP="008B73D4">
      <w:pPr>
        <w:pStyle w:val="Titolo1"/>
        <w:spacing w:line="252" w:lineRule="auto"/>
        <w:ind w:right="3096"/>
        <w:rPr>
          <w:b w:val="0"/>
          <w:sz w:val="20"/>
        </w:rPr>
      </w:pPr>
      <w:r>
        <w:rPr>
          <w:color w:val="17365D" w:themeColor="text2" w:themeShade="BF"/>
        </w:rPr>
        <w:t xml:space="preserve">     </w:t>
      </w: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spacing w:before="3"/>
        <w:rPr>
          <w:b/>
          <w:sz w:val="19"/>
        </w:rPr>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DB6516" w:rsidRDefault="00D351DB" w:rsidP="00BE0262">
      <w:pPr>
        <w:pStyle w:val="Corpotesto"/>
        <w:spacing w:before="66"/>
        <w:ind w:left="2784"/>
        <w:sectPr w:rsidR="00DB6516" w:rsidSect="00CE42F8">
          <w:type w:val="continuous"/>
          <w:pgSz w:w="11910" w:h="16840"/>
          <w:pgMar w:top="1580" w:right="560" w:bottom="280" w:left="900" w:header="720" w:footer="720" w:gutter="0"/>
          <w:pgBorders w:offsetFrom="page">
            <w:top w:val="single" w:sz="24" w:space="24" w:color="1F3863"/>
            <w:left w:val="single" w:sz="24" w:space="24" w:color="1F3863"/>
            <w:bottom w:val="single" w:sz="24" w:space="24" w:color="1F3863"/>
            <w:right w:val="single" w:sz="24" w:space="24" w:color="1F3863"/>
          </w:pgBorders>
          <w:cols w:space="720"/>
        </w:sectPr>
      </w:pPr>
      <w:r>
        <w:t xml:space="preserve">Approvato dal Consiglio di Istituto il </w:t>
      </w:r>
      <w:r w:rsidR="00BE0262">
        <w:t xml:space="preserve">         Delibera n.</w:t>
      </w:r>
    </w:p>
    <w:p w:rsidR="0039005C" w:rsidRDefault="0039005C" w:rsidP="0039005C">
      <w:pPr>
        <w:pStyle w:val="Titolo2"/>
        <w:spacing w:before="0"/>
        <w:jc w:val="center"/>
        <w:rPr>
          <w:rFonts w:ascii="Arial" w:hAnsi="Arial" w:cs="Arial"/>
          <w:bCs w:val="0"/>
          <w:color w:val="17365D" w:themeColor="text2" w:themeShade="BF"/>
          <w:sz w:val="22"/>
          <w:szCs w:val="22"/>
        </w:rPr>
      </w:pPr>
      <w:r w:rsidRPr="008C559B">
        <w:rPr>
          <w:rFonts w:ascii="Arial" w:hAnsi="Arial" w:cs="Arial"/>
          <w:bCs w:val="0"/>
          <w:color w:val="17365D" w:themeColor="text2" w:themeShade="BF"/>
          <w:sz w:val="22"/>
          <w:szCs w:val="22"/>
        </w:rPr>
        <w:lastRenderedPageBreak/>
        <w:t>Accesso e uso di laboratori, aule speciali e palestre</w:t>
      </w:r>
    </w:p>
    <w:p w:rsidR="00294288" w:rsidRPr="00294288" w:rsidRDefault="00294288" w:rsidP="00294288"/>
    <w:p w:rsidR="0039005C" w:rsidRPr="008C559B" w:rsidRDefault="0039005C" w:rsidP="008C559B">
      <w:pPr>
        <w:adjustRightInd w:val="0"/>
        <w:spacing w:line="341" w:lineRule="auto"/>
        <w:ind w:left="113" w:right="113"/>
        <w:jc w:val="both"/>
      </w:pPr>
      <w:r w:rsidRPr="008C559B">
        <w:t>Le disposizioni specifiche per l’uso di aule, palestra, aule speciali, laboratori e biblioteca devono :</w:t>
      </w:r>
    </w:p>
    <w:p w:rsidR="0039005C" w:rsidRPr="008C559B" w:rsidRDefault="0039005C" w:rsidP="008C559B">
      <w:pPr>
        <w:adjustRightInd w:val="0"/>
        <w:spacing w:line="341" w:lineRule="auto"/>
        <w:ind w:left="113" w:right="113"/>
        <w:jc w:val="both"/>
      </w:pPr>
      <w:r w:rsidRPr="008C559B">
        <w:t>a) essere affissi nelle sedi alle quali è destinato ed essere illustrato dai Docenti agli Studenti all’inizio dell'anno scolastico dando particolare rilievo alle norme di sicurezza da osservare;</w:t>
      </w:r>
    </w:p>
    <w:p w:rsidR="0039005C" w:rsidRPr="008C559B" w:rsidRDefault="0039005C" w:rsidP="008C559B">
      <w:pPr>
        <w:adjustRightInd w:val="0"/>
        <w:spacing w:line="341" w:lineRule="auto"/>
        <w:ind w:left="113" w:right="113"/>
        <w:jc w:val="both"/>
      </w:pPr>
      <w:r w:rsidRPr="008C559B">
        <w:t>b) tenere conto della specificità dei reparti e prevedere:</w:t>
      </w:r>
    </w:p>
    <w:p w:rsidR="0039005C" w:rsidRPr="008C559B" w:rsidRDefault="0039005C" w:rsidP="008C559B">
      <w:pPr>
        <w:widowControl/>
        <w:numPr>
          <w:ilvl w:val="0"/>
          <w:numId w:val="15"/>
        </w:numPr>
        <w:adjustRightInd w:val="0"/>
        <w:spacing w:line="341" w:lineRule="auto"/>
        <w:ind w:left="113" w:right="113" w:firstLine="0"/>
        <w:jc w:val="both"/>
      </w:pPr>
      <w:r w:rsidRPr="008C559B">
        <w:t>la regolamentazione dell'accesso;</w:t>
      </w:r>
    </w:p>
    <w:p w:rsidR="0039005C" w:rsidRPr="008C559B" w:rsidRDefault="0039005C" w:rsidP="008C559B">
      <w:pPr>
        <w:widowControl/>
        <w:numPr>
          <w:ilvl w:val="0"/>
          <w:numId w:val="15"/>
        </w:numPr>
        <w:adjustRightInd w:val="0"/>
        <w:spacing w:line="341" w:lineRule="auto"/>
        <w:ind w:left="113" w:right="113" w:firstLine="0"/>
        <w:jc w:val="both"/>
      </w:pPr>
      <w:r w:rsidRPr="008C559B">
        <w:t>l'osservanza delle norme di sicurezza da parte degli operatori e degli studenti;</w:t>
      </w:r>
    </w:p>
    <w:p w:rsidR="0039005C" w:rsidRPr="008C559B" w:rsidRDefault="0039005C" w:rsidP="008C559B">
      <w:pPr>
        <w:widowControl/>
        <w:numPr>
          <w:ilvl w:val="0"/>
          <w:numId w:val="15"/>
        </w:numPr>
        <w:adjustRightInd w:val="0"/>
        <w:spacing w:line="341" w:lineRule="auto"/>
        <w:ind w:left="113" w:right="113" w:firstLine="0"/>
        <w:jc w:val="both"/>
      </w:pPr>
      <w:r w:rsidRPr="008C559B">
        <w:t>le norme di comportamento da rispettare e i divieti;</w:t>
      </w:r>
    </w:p>
    <w:p w:rsidR="0039005C" w:rsidRPr="008C559B" w:rsidRDefault="0039005C" w:rsidP="008C559B">
      <w:pPr>
        <w:widowControl/>
        <w:numPr>
          <w:ilvl w:val="0"/>
          <w:numId w:val="15"/>
        </w:numPr>
        <w:adjustRightInd w:val="0"/>
        <w:spacing w:line="341" w:lineRule="auto"/>
        <w:ind w:left="113" w:right="113" w:firstLine="0"/>
        <w:jc w:val="both"/>
      </w:pPr>
      <w:r w:rsidRPr="008C559B">
        <w:t>la regolamentazione dell'uso delle apparecchiature, degli attrezzi e dei materiali didattici;</w:t>
      </w:r>
    </w:p>
    <w:p w:rsidR="0039005C" w:rsidRPr="008C559B" w:rsidRDefault="0039005C" w:rsidP="008C559B">
      <w:pPr>
        <w:widowControl/>
        <w:numPr>
          <w:ilvl w:val="0"/>
          <w:numId w:val="15"/>
        </w:numPr>
        <w:adjustRightInd w:val="0"/>
        <w:spacing w:line="341" w:lineRule="auto"/>
        <w:ind w:left="113" w:right="113" w:firstLine="0"/>
        <w:jc w:val="both"/>
      </w:pPr>
      <w:r w:rsidRPr="008C559B">
        <w:t>la regolamentazione delle eventuali modalità di prestito del materiale in dotazione.</w:t>
      </w:r>
    </w:p>
    <w:p w:rsidR="0039005C" w:rsidRPr="008C559B" w:rsidRDefault="0039005C" w:rsidP="008C559B">
      <w:pPr>
        <w:adjustRightInd w:val="0"/>
        <w:spacing w:line="341" w:lineRule="auto"/>
        <w:ind w:left="113" w:right="113"/>
        <w:jc w:val="both"/>
      </w:pPr>
      <w:r w:rsidRPr="008C559B">
        <w:t>I danni alle apparecchiature, le sottrazioni di esse o di altro materiale, i guasti agli impianti in genere e quant'altro sia ritenuto pregiudizievole per il buon andamento delle esercitazioni e per la loro efficienza, anche in termini di sicurezza, oltre che annotati in un registro, vanno  tempestivamente segnalati al Dirigente scolastico. Le segnalazioni devono essere circostanziate e sottoscritte dal Docente responsabile.</w:t>
      </w:r>
    </w:p>
    <w:p w:rsidR="0039005C" w:rsidRPr="008C559B" w:rsidRDefault="0039005C" w:rsidP="008C559B">
      <w:pPr>
        <w:adjustRightInd w:val="0"/>
        <w:spacing w:line="341" w:lineRule="auto"/>
        <w:ind w:left="113" w:right="113"/>
        <w:jc w:val="both"/>
      </w:pPr>
      <w:r w:rsidRPr="008C559B">
        <w:t>L’entità dell’indennizzo verrà fissata dal Consiglio di Istituto.</w:t>
      </w:r>
    </w:p>
    <w:p w:rsidR="0039005C" w:rsidRPr="008C559B" w:rsidRDefault="0039005C" w:rsidP="008C559B">
      <w:pPr>
        <w:adjustRightInd w:val="0"/>
        <w:spacing w:line="341" w:lineRule="auto"/>
        <w:ind w:left="113" w:right="113"/>
        <w:jc w:val="center"/>
        <w:rPr>
          <w:b/>
          <w:color w:val="17365D" w:themeColor="text2" w:themeShade="BF"/>
        </w:rPr>
      </w:pPr>
      <w:r w:rsidRPr="008C559B">
        <w:rPr>
          <w:b/>
          <w:color w:val="17365D" w:themeColor="text2" w:themeShade="BF"/>
        </w:rPr>
        <w:t>Regolame</w:t>
      </w:r>
      <w:r w:rsidR="008C559B">
        <w:rPr>
          <w:b/>
          <w:color w:val="17365D" w:themeColor="text2" w:themeShade="BF"/>
        </w:rPr>
        <w:t>nto della Biblioteca d’Istituto</w:t>
      </w:r>
    </w:p>
    <w:p w:rsidR="0039005C" w:rsidRPr="008C559B" w:rsidRDefault="00294288" w:rsidP="008C559B">
      <w:pPr>
        <w:adjustRightInd w:val="0"/>
        <w:spacing w:line="341" w:lineRule="auto"/>
        <w:ind w:left="113" w:right="113"/>
        <w:jc w:val="both"/>
      </w:pPr>
      <w:r>
        <w:rPr>
          <w:b/>
        </w:rPr>
        <w:t>L</w:t>
      </w:r>
      <w:r w:rsidR="0039005C" w:rsidRPr="008C559B">
        <w:rPr>
          <w:b/>
        </w:rPr>
        <w:t xml:space="preserve">a Biblioteca </w:t>
      </w:r>
      <w:r w:rsidR="0039005C" w:rsidRPr="008C559B">
        <w:t>è costituita dalla dotazione libraria (volumi, riviste, ecc.) attualmente in inventario presso l'istituto, ed inoltre da quanto si verrà gradualmente aggiungendo per acquisto, donazione, o altra diversa via.</w:t>
      </w:r>
    </w:p>
    <w:p w:rsidR="0039005C" w:rsidRPr="008C559B" w:rsidRDefault="0039005C" w:rsidP="008C559B">
      <w:pPr>
        <w:adjustRightInd w:val="0"/>
        <w:spacing w:line="341" w:lineRule="auto"/>
        <w:ind w:left="113" w:right="113"/>
        <w:jc w:val="both"/>
      </w:pPr>
      <w:r w:rsidRPr="008C559B">
        <w:t>Raccoglie opere che risultino utili come sussidi culturali, formativi e tecnico-scientifici, con particolare riguardo a quelle rispondenti all'indirizzo specifico dell'Istituto.</w:t>
      </w:r>
    </w:p>
    <w:p w:rsidR="0039005C" w:rsidRPr="008C559B" w:rsidRDefault="0039005C" w:rsidP="008C559B">
      <w:pPr>
        <w:adjustRightInd w:val="0"/>
        <w:spacing w:line="341" w:lineRule="auto"/>
        <w:ind w:left="113" w:right="113"/>
        <w:jc w:val="both"/>
      </w:pPr>
      <w:r w:rsidRPr="008C559B">
        <w:t>Indicazioni e proposte per l'acquisto del materiale librario vanno dirette al dirigente tramite il Bibliotecario.</w:t>
      </w:r>
    </w:p>
    <w:p w:rsidR="0039005C" w:rsidRPr="008C559B" w:rsidRDefault="0039005C" w:rsidP="008C559B">
      <w:pPr>
        <w:adjustRightInd w:val="0"/>
        <w:spacing w:line="341" w:lineRule="auto"/>
        <w:ind w:left="113" w:right="113"/>
        <w:jc w:val="both"/>
      </w:pPr>
      <w:r w:rsidRPr="008C559B">
        <w:t>d) L'accesso alla biblioteca è assicurato a docenti ed alunni nei limiti dell'orario stabilito all'inizio di ogni anno scolastico.</w:t>
      </w:r>
    </w:p>
    <w:p w:rsidR="0039005C" w:rsidRPr="008C559B" w:rsidRDefault="0039005C" w:rsidP="008C559B">
      <w:pPr>
        <w:adjustRightInd w:val="0"/>
        <w:spacing w:line="341" w:lineRule="auto"/>
        <w:ind w:left="113" w:right="113"/>
        <w:jc w:val="both"/>
      </w:pPr>
      <w:r w:rsidRPr="008C559B">
        <w:t>e) È prevista sia la consultazione in sede, sia il prestito per un periodo non superiore ai giorni 10.</w:t>
      </w:r>
    </w:p>
    <w:p w:rsidR="0039005C" w:rsidRPr="008C559B" w:rsidRDefault="0039005C" w:rsidP="008C559B">
      <w:pPr>
        <w:adjustRightInd w:val="0"/>
        <w:spacing w:line="341" w:lineRule="auto"/>
        <w:ind w:left="113" w:right="113"/>
        <w:jc w:val="both"/>
      </w:pPr>
      <w:r w:rsidRPr="008C559B">
        <w:t>Non sono ammesse al prestito le opere in più volumi che appartengono a collane di rilevanza particolare,culturale e di pregio bibliografico.</w:t>
      </w:r>
    </w:p>
    <w:p w:rsidR="0039005C" w:rsidRPr="008C559B" w:rsidRDefault="0039005C" w:rsidP="008C559B">
      <w:pPr>
        <w:adjustRightInd w:val="0"/>
        <w:spacing w:line="341" w:lineRule="auto"/>
        <w:ind w:left="113" w:right="113"/>
        <w:jc w:val="both"/>
      </w:pPr>
      <w:r w:rsidRPr="008C559B">
        <w:t>f) La registrazione dei prestiti è affidata al Bibliotecario , che ne tiene nota nell'apposito registro.</w:t>
      </w:r>
    </w:p>
    <w:p w:rsidR="0039005C" w:rsidRPr="008C559B" w:rsidRDefault="0039005C" w:rsidP="008C559B">
      <w:pPr>
        <w:adjustRightInd w:val="0"/>
        <w:spacing w:line="341" w:lineRule="auto"/>
        <w:ind w:left="113" w:right="113"/>
        <w:jc w:val="both"/>
      </w:pPr>
      <w:r w:rsidRPr="008C559B">
        <w:t>Chi usufruisce del prestito s'impegna alla restituzione a tempo debito, e in caso di smarrimento, danni, ecc., ne risponde.</w:t>
      </w:r>
    </w:p>
    <w:p w:rsidR="0039005C" w:rsidRPr="008C559B" w:rsidRDefault="0039005C" w:rsidP="008C559B">
      <w:pPr>
        <w:adjustRightInd w:val="0"/>
        <w:spacing w:line="341" w:lineRule="auto"/>
        <w:ind w:left="113" w:right="113"/>
        <w:jc w:val="both"/>
      </w:pPr>
      <w:r w:rsidRPr="008C559B">
        <w:t>g) Il Bibliotecario provvede alla conservazione del materiale librario ricevuto in consegna, ne curano la classificazione e la regolare distribuzione.</w:t>
      </w:r>
    </w:p>
    <w:p w:rsidR="0039005C" w:rsidRPr="008C559B" w:rsidRDefault="0039005C" w:rsidP="008C559B">
      <w:pPr>
        <w:adjustRightInd w:val="0"/>
        <w:spacing w:line="341" w:lineRule="auto"/>
        <w:ind w:left="113" w:right="113"/>
        <w:jc w:val="both"/>
      </w:pPr>
      <w:r w:rsidRPr="008C559B">
        <w:t>h) Volumi di interesse specifico possono essere conservati presso i laboratori i per la durata dell'anno scolastico, dopo regolare prelievo e registrazione e su responsabilità dei relativi sub consegnatari che li prendono in consegna.</w:t>
      </w:r>
    </w:p>
    <w:p w:rsidR="0039005C" w:rsidRPr="008C559B" w:rsidRDefault="0039005C" w:rsidP="008C559B">
      <w:pPr>
        <w:adjustRightInd w:val="0"/>
        <w:spacing w:line="341" w:lineRule="auto"/>
        <w:ind w:left="113" w:right="113"/>
        <w:jc w:val="both"/>
      </w:pPr>
      <w:r w:rsidRPr="008C559B">
        <w:t>Per questi volumi verrà compilato elenco in duplice copia, una per la Biblioteca, l'altra per il laboratorio che ne chiede il prelievo. A fine anno scolastico avverrà la riconsegna alla Biblioteca.</w:t>
      </w:r>
    </w:p>
    <w:p w:rsidR="0039005C" w:rsidRPr="008C559B" w:rsidRDefault="0039005C" w:rsidP="008C559B">
      <w:pPr>
        <w:adjustRightInd w:val="0"/>
        <w:spacing w:line="341" w:lineRule="auto"/>
        <w:ind w:left="113" w:right="113"/>
        <w:jc w:val="both"/>
      </w:pPr>
      <w:r w:rsidRPr="008C559B">
        <w:t>h) Il bibliotecario cura con i responsabile aula video la conservazione e la catalogazione dei dvd , cassette contenenti progetti delle varie classi</w:t>
      </w:r>
    </w:p>
    <w:p w:rsidR="0039005C" w:rsidRPr="008C559B" w:rsidRDefault="0039005C" w:rsidP="008C559B">
      <w:pPr>
        <w:spacing w:line="341" w:lineRule="auto"/>
        <w:ind w:left="113" w:right="113"/>
        <w:jc w:val="both"/>
        <w:rPr>
          <w:b/>
        </w:rPr>
      </w:pPr>
    </w:p>
    <w:p w:rsidR="008C559B" w:rsidRDefault="008C559B" w:rsidP="008C559B">
      <w:pPr>
        <w:spacing w:line="341" w:lineRule="auto"/>
        <w:ind w:left="113" w:right="113"/>
        <w:jc w:val="center"/>
        <w:rPr>
          <w:b/>
          <w:color w:val="17365D" w:themeColor="text2" w:themeShade="BF"/>
        </w:rPr>
      </w:pPr>
    </w:p>
    <w:p w:rsidR="008C559B" w:rsidRPr="008C559B" w:rsidRDefault="008C559B" w:rsidP="008C559B">
      <w:pPr>
        <w:spacing w:line="341" w:lineRule="auto"/>
        <w:ind w:left="113" w:right="113"/>
        <w:jc w:val="center"/>
        <w:rPr>
          <w:b/>
          <w:color w:val="17365D" w:themeColor="text2" w:themeShade="BF"/>
        </w:rPr>
      </w:pPr>
      <w:r w:rsidRPr="008C559B">
        <w:rPr>
          <w:b/>
          <w:color w:val="17365D" w:themeColor="text2" w:themeShade="BF"/>
        </w:rPr>
        <w:t>Regolamento della palestra</w:t>
      </w:r>
    </w:p>
    <w:p w:rsidR="0039005C" w:rsidRPr="008C559B" w:rsidRDefault="008C559B" w:rsidP="008C559B">
      <w:pPr>
        <w:spacing w:line="341" w:lineRule="auto"/>
        <w:ind w:left="113" w:right="113"/>
        <w:jc w:val="both"/>
      </w:pPr>
      <w:r>
        <w:rPr>
          <w:b/>
        </w:rPr>
        <w:t xml:space="preserve"> L</w:t>
      </w:r>
      <w:r w:rsidR="0039005C" w:rsidRPr="008C559B">
        <w:t xml:space="preserve">a cura e il buon funzionamento della palestra sono affidati  al senso di responsabilità degli utenti. All’inizio dell’anno scolastico viene designato dal D.S.G.A., su proposta del Dirigente, un docente responsabile,che integrerà ed aggiornerà il presente regolamento per la parte relativa alla sicurezza. Ogni docente risponde personalmente al responsabile dell’uso del materiale e delle  attrezzature nelle sue ore di lezione e cura che ogni attrezzo sia disposto ordinatamente negli appositi spazi prima che le classi lascino la palestra. Tutti coloro che usufruiscono della palestra devono obbligatoriamente </w:t>
      </w:r>
    </w:p>
    <w:p w:rsidR="0039005C" w:rsidRPr="008C559B" w:rsidRDefault="0039005C" w:rsidP="008C559B">
      <w:pPr>
        <w:spacing w:line="341" w:lineRule="auto"/>
        <w:ind w:left="113" w:right="113"/>
        <w:jc w:val="both"/>
      </w:pPr>
      <w:r w:rsidRPr="008C559B">
        <w:t xml:space="preserve">indossare scarpe da ginnastica riservate esclusivamente all’uso in palestra. </w:t>
      </w:r>
    </w:p>
    <w:p w:rsidR="0039005C" w:rsidRPr="008C559B" w:rsidRDefault="0039005C" w:rsidP="008C559B">
      <w:pPr>
        <w:spacing w:line="341" w:lineRule="auto"/>
        <w:ind w:left="113" w:right="113"/>
        <w:jc w:val="both"/>
      </w:pPr>
      <w:r w:rsidRPr="008C559B">
        <w:t xml:space="preserve">L’obbligo di indossare scarpe da ginnastica vale anche quando la palestra è utilizzata in orario extrascolastico. </w:t>
      </w:r>
    </w:p>
    <w:p w:rsidR="0039005C" w:rsidRPr="008C559B" w:rsidRDefault="0039005C" w:rsidP="008C559B">
      <w:pPr>
        <w:spacing w:line="341" w:lineRule="auto"/>
        <w:ind w:left="113" w:right="113"/>
        <w:jc w:val="both"/>
      </w:pPr>
      <w:r w:rsidRPr="008C559B">
        <w:t xml:space="preserve">Durante le ore di lezione gli alunni sono tenuti a presentarsi in palestra con indumenti adeguati (tuta, calzoncini e maglietta).E’ assolutamente vietato l’uso di deodoranti e prodotti spray di qualsiasi tipo.E’ vietato bere e mangiare all’interno dalla palestra. Gli spogliatoi e i locali annessi alla palestra non sono custoditi, quindi l’Istituto non risponde per eventuali furti, danni o smarrimenti di oggetti lasciati incustoditi dagli studenti, che possono lasciare i propri effetti personali negli armadietti posti a loro disposizione o in consegna al docente. </w:t>
      </w:r>
    </w:p>
    <w:p w:rsidR="0039005C" w:rsidRPr="008C559B" w:rsidRDefault="0039005C" w:rsidP="008C559B">
      <w:pPr>
        <w:spacing w:line="341" w:lineRule="auto"/>
        <w:ind w:left="113" w:right="113"/>
        <w:jc w:val="both"/>
      </w:pPr>
      <w:r w:rsidRPr="008C559B">
        <w:t xml:space="preserve">In caso di infortunio verificatosi durante le ore di lezione o durante attività </w:t>
      </w:r>
    </w:p>
    <w:p w:rsidR="0039005C" w:rsidRPr="008C559B" w:rsidRDefault="0039005C" w:rsidP="008C559B">
      <w:pPr>
        <w:spacing w:line="341" w:lineRule="auto"/>
        <w:ind w:left="113" w:right="113"/>
        <w:jc w:val="both"/>
      </w:pPr>
      <w:r w:rsidRPr="008C559B">
        <w:t xml:space="preserve">integrative pomeridiane che prevedano comunque la presenza di docenti di Educazione Fisica, lo studente infortunato deve dare immediata comunicazione dell’infortunio al docente, che provvederà alle opportune segnalazioni. </w:t>
      </w:r>
    </w:p>
    <w:p w:rsidR="0039005C" w:rsidRPr="008C559B" w:rsidRDefault="0039005C" w:rsidP="008C559B">
      <w:pPr>
        <w:spacing w:line="341" w:lineRule="auto"/>
        <w:ind w:left="113" w:right="113"/>
        <w:jc w:val="both"/>
      </w:pPr>
      <w:r w:rsidRPr="008C559B">
        <w:t>La pale</w:t>
      </w:r>
      <w:r w:rsidR="008C559B">
        <w:t xml:space="preserve">stra può essere concessa in uso </w:t>
      </w:r>
      <w:r w:rsidRPr="008C559B">
        <w:t xml:space="preserve">al di fuori degli spazi orari riservati all’Istituto, a Società sportive senza fine di lucro previa concessione da parte del Comune e la stipula di una specifica convenzione d’uso che libera l’Istituto da ogni responsabilità per l’uso della palestra. </w:t>
      </w:r>
    </w:p>
    <w:p w:rsidR="0039005C" w:rsidRPr="008C559B" w:rsidRDefault="0039005C" w:rsidP="008C559B">
      <w:pPr>
        <w:adjustRightInd w:val="0"/>
        <w:spacing w:line="341" w:lineRule="auto"/>
        <w:ind w:left="113" w:right="113"/>
        <w:jc w:val="center"/>
        <w:rPr>
          <w:color w:val="17365D" w:themeColor="text2" w:themeShade="BF"/>
        </w:rPr>
      </w:pPr>
      <w:r w:rsidRPr="008C559B">
        <w:rPr>
          <w:b/>
          <w:color w:val="17365D" w:themeColor="text2" w:themeShade="BF"/>
        </w:rPr>
        <w:t>Regolamento del laboratorio informatico e  linguistico e degli strumenti informatici ad uso didattico</w:t>
      </w:r>
    </w:p>
    <w:p w:rsidR="0039005C" w:rsidRPr="008C559B" w:rsidRDefault="0039005C" w:rsidP="008C559B">
      <w:pPr>
        <w:pStyle w:val="Default"/>
        <w:spacing w:line="341" w:lineRule="auto"/>
        <w:ind w:left="113" w:right="113"/>
        <w:jc w:val="both"/>
        <w:rPr>
          <w:rFonts w:ascii="Arial" w:hAnsi="Arial" w:cs="Arial"/>
          <w:color w:val="auto"/>
          <w:sz w:val="22"/>
          <w:szCs w:val="22"/>
        </w:rPr>
      </w:pPr>
      <w:r w:rsidRPr="008C559B">
        <w:rPr>
          <w:rFonts w:ascii="Arial" w:hAnsi="Arial" w:cs="Arial"/>
          <w:iCs/>
          <w:color w:val="auto"/>
          <w:sz w:val="22"/>
          <w:szCs w:val="22"/>
        </w:rPr>
        <w:t xml:space="preserve">I laboratori dell’Istituto sono patrimonio comune, pertanto si ricorda che il rispetto e la tutela delle attrezzature sono condizioni indispensabili per il loro utilizzo e per mantenere l’efficienza del laboratorio stesso. Atti di vandalismo o di sabotaggio verranno perseguiti nelle forme previste dalla legge. </w:t>
      </w:r>
    </w:p>
    <w:p w:rsidR="0039005C" w:rsidRPr="008C559B" w:rsidRDefault="0039005C" w:rsidP="008C559B">
      <w:pPr>
        <w:adjustRightInd w:val="0"/>
        <w:spacing w:line="341" w:lineRule="auto"/>
        <w:ind w:left="113" w:right="113"/>
        <w:jc w:val="both"/>
      </w:pPr>
      <w:r w:rsidRPr="008C559B">
        <w:t>Ogni anno il Dirigente scolastico individua un responsabile per i laboratori informatici e linguistici</w:t>
      </w:r>
    </w:p>
    <w:p w:rsidR="0039005C" w:rsidRPr="008C559B" w:rsidRDefault="0039005C" w:rsidP="008C559B">
      <w:pPr>
        <w:adjustRightInd w:val="0"/>
        <w:spacing w:line="341" w:lineRule="auto"/>
        <w:ind w:left="113" w:right="113"/>
        <w:jc w:val="both"/>
        <w:rPr>
          <w:b/>
        </w:rPr>
      </w:pPr>
      <w:r w:rsidRPr="008C559B">
        <w:rPr>
          <w:b/>
        </w:rPr>
        <w:t xml:space="preserve">Accesso ai laboratori </w:t>
      </w:r>
    </w:p>
    <w:p w:rsidR="0039005C" w:rsidRPr="008C559B" w:rsidRDefault="0039005C" w:rsidP="008C559B">
      <w:pPr>
        <w:widowControl/>
        <w:numPr>
          <w:ilvl w:val="0"/>
          <w:numId w:val="16"/>
        </w:numPr>
        <w:adjustRightInd w:val="0"/>
        <w:spacing w:line="341" w:lineRule="auto"/>
        <w:ind w:left="113" w:right="113" w:firstLine="0"/>
        <w:jc w:val="both"/>
      </w:pPr>
      <w:r w:rsidRPr="008C559B">
        <w:t xml:space="preserve">Gli alunni devono essere sempre accompagnati da un insegnante che sarà garante e direttamente responsabile dell'utilizzo dei laboratorio nel rispetto del regolamento di Istituto. </w:t>
      </w:r>
    </w:p>
    <w:p w:rsidR="0039005C" w:rsidRPr="008C559B" w:rsidRDefault="0039005C" w:rsidP="008C559B">
      <w:pPr>
        <w:widowControl/>
        <w:numPr>
          <w:ilvl w:val="0"/>
          <w:numId w:val="16"/>
        </w:numPr>
        <w:adjustRightInd w:val="0"/>
        <w:spacing w:line="341" w:lineRule="auto"/>
        <w:ind w:left="113" w:right="113" w:firstLine="0"/>
        <w:jc w:val="both"/>
      </w:pPr>
      <w:r w:rsidRPr="008C559B">
        <w:t>Durante le ore di utilizzo dei laboratori gli alunni devono lasciare le cartelle in classe, portando con se lo stretto necessario.</w:t>
      </w:r>
    </w:p>
    <w:p w:rsidR="0039005C" w:rsidRPr="008C559B" w:rsidRDefault="0039005C" w:rsidP="008C559B">
      <w:pPr>
        <w:widowControl/>
        <w:numPr>
          <w:ilvl w:val="0"/>
          <w:numId w:val="16"/>
        </w:numPr>
        <w:adjustRightInd w:val="0"/>
        <w:spacing w:line="341" w:lineRule="auto"/>
        <w:ind w:left="113" w:right="113" w:firstLine="0"/>
        <w:jc w:val="both"/>
      </w:pPr>
      <w:r w:rsidRPr="008C559B">
        <w:t>Durante l’utilizzo del laboratorio è vietato l’ingresso da parte di terze persone per utilizzare i computer se non in caso di particolare necessità.</w:t>
      </w:r>
    </w:p>
    <w:p w:rsidR="0039005C" w:rsidRPr="008C559B" w:rsidRDefault="0039005C" w:rsidP="008C559B">
      <w:pPr>
        <w:widowControl/>
        <w:numPr>
          <w:ilvl w:val="0"/>
          <w:numId w:val="16"/>
        </w:numPr>
        <w:adjustRightInd w:val="0"/>
        <w:spacing w:line="341" w:lineRule="auto"/>
        <w:ind w:left="113" w:right="113" w:firstLine="0"/>
        <w:jc w:val="both"/>
      </w:pPr>
      <w:r w:rsidRPr="008C559B">
        <w:t xml:space="preserve">Quando un insegnante, da solo o con la classe, usufruisce del laboratorio deve obbligatoriamente registrare il proprio nome e l’eventuale classe nell’apposito registro di prenotazione almeno quattro giorni prima della data richiesta, indicando l’orario di ingresso, quello di uscita e motivazione dell’uso del laboratorio . Questo allo scopo di poter risalire alle cause di eventuali inconvenienti o danneggiamenti e </w:t>
      </w:r>
      <w:r w:rsidRPr="008C559B">
        <w:lastRenderedPageBreak/>
        <w:t>comprovare l’effettivo utilizzo dell’aula. Il calendario delle prenotazioni è disponibile presso l’Ufficio di segreteria</w:t>
      </w:r>
    </w:p>
    <w:p w:rsidR="0039005C" w:rsidRPr="008C559B" w:rsidRDefault="0039005C" w:rsidP="008C559B">
      <w:pPr>
        <w:widowControl/>
        <w:numPr>
          <w:ilvl w:val="0"/>
          <w:numId w:val="16"/>
        </w:numPr>
        <w:adjustRightInd w:val="0"/>
        <w:spacing w:line="341" w:lineRule="auto"/>
        <w:ind w:left="113" w:right="113" w:firstLine="0"/>
        <w:jc w:val="both"/>
      </w:pPr>
      <w:r w:rsidRPr="008C559B">
        <w:t>Al di fuori dei normale orari di utilizzo il laboratorio deve rimanere chiuso a chiave: una chiave sarà tenuta</w:t>
      </w:r>
    </w:p>
    <w:p w:rsidR="0039005C" w:rsidRPr="008C559B" w:rsidRDefault="0039005C" w:rsidP="008C559B">
      <w:pPr>
        <w:widowControl/>
        <w:adjustRightInd w:val="0"/>
        <w:spacing w:line="341" w:lineRule="auto"/>
        <w:ind w:left="113" w:right="113"/>
        <w:jc w:val="both"/>
      </w:pPr>
      <w:r w:rsidRPr="008C559B">
        <w:t>dal Responsabile dei laboratorio e una dal personale ausiliario in servizio. I docenti interessati possono fare richiesta verbale della chiave al personale succitato avendo cura, al termine delle attività, di restituirla allo stesso.</w:t>
      </w:r>
    </w:p>
    <w:p w:rsidR="0039005C" w:rsidRPr="008C559B" w:rsidRDefault="0039005C" w:rsidP="008C559B">
      <w:pPr>
        <w:adjustRightInd w:val="0"/>
        <w:spacing w:line="341" w:lineRule="auto"/>
        <w:ind w:left="113" w:right="113"/>
        <w:jc w:val="both"/>
      </w:pPr>
      <w:r w:rsidRPr="008C559B">
        <w:rPr>
          <w:b/>
        </w:rPr>
        <w:t xml:space="preserve">Utilizzo dei calcolatori, del software e delle periferiche : </w:t>
      </w:r>
      <w:r w:rsidRPr="008C559B">
        <w:t>ogni utente è tenuto al corretto uso dei locali e della dotazione hardware e software del laboratorio; eventuali danni provocati dovranno essere risarciti dall’amministrazione</w:t>
      </w:r>
    </w:p>
    <w:p w:rsidR="0039005C" w:rsidRPr="008C559B" w:rsidRDefault="0039005C" w:rsidP="008C559B">
      <w:pPr>
        <w:spacing w:line="341" w:lineRule="auto"/>
        <w:ind w:left="113" w:right="113"/>
        <w:jc w:val="both"/>
      </w:pPr>
      <w:r w:rsidRPr="008C559B">
        <w:t xml:space="preserve">1.La cura e il buon funzionamento delle apparecchiature sono affidati al senso di responsabilità di tutto il personale scolastico. </w:t>
      </w:r>
    </w:p>
    <w:p w:rsidR="0039005C" w:rsidRPr="008C559B" w:rsidRDefault="0039005C" w:rsidP="008C559B">
      <w:pPr>
        <w:spacing w:line="341" w:lineRule="auto"/>
        <w:ind w:left="113" w:right="113"/>
        <w:jc w:val="both"/>
      </w:pPr>
      <w:r w:rsidRPr="008C559B">
        <w:t>2.Le apparecchiature nelle classi possono essere utilizzate solo se presente il docente.</w:t>
      </w:r>
    </w:p>
    <w:p w:rsidR="0039005C" w:rsidRPr="008C559B" w:rsidRDefault="0039005C" w:rsidP="008C559B">
      <w:pPr>
        <w:spacing w:line="341" w:lineRule="auto"/>
        <w:ind w:left="113" w:right="113"/>
        <w:jc w:val="both"/>
      </w:pPr>
      <w:r w:rsidRPr="008C559B">
        <w:t xml:space="preserve">3.Il docente che svolge la lezione con utilizzando le attrezzature si assume la responsabilità della </w:t>
      </w:r>
    </w:p>
    <w:p w:rsidR="0039005C" w:rsidRPr="008C559B" w:rsidRDefault="0039005C" w:rsidP="008C559B">
      <w:pPr>
        <w:spacing w:line="341" w:lineRule="auto"/>
        <w:ind w:left="113" w:right="113"/>
        <w:jc w:val="both"/>
      </w:pPr>
      <w:r w:rsidRPr="008C559B">
        <w:t>corretta utilizzazione delle apparecchiature in dotazione.</w:t>
      </w:r>
    </w:p>
    <w:p w:rsidR="0039005C" w:rsidRPr="008C559B" w:rsidRDefault="0039005C" w:rsidP="008C559B">
      <w:pPr>
        <w:spacing w:line="341" w:lineRule="auto"/>
        <w:ind w:left="113" w:right="113"/>
        <w:jc w:val="both"/>
      </w:pPr>
      <w:r w:rsidRPr="008C559B">
        <w:t xml:space="preserve">4.Non è consentito utilizzare le apparecchiature con le mani sporche. E’ doveroso lavarsi le mani prima del loro utilizzo. </w:t>
      </w:r>
    </w:p>
    <w:p w:rsidR="0039005C" w:rsidRPr="008C559B" w:rsidRDefault="0039005C" w:rsidP="008C559B">
      <w:pPr>
        <w:spacing w:line="341" w:lineRule="auto"/>
        <w:ind w:left="113" w:right="113"/>
        <w:jc w:val="both"/>
      </w:pPr>
      <w:r w:rsidRPr="008C559B">
        <w:t xml:space="preserve">5.I collaboratori scolastici sono tenuti alla pulizia delle attrezzature utilizzando prodotti non </w:t>
      </w:r>
    </w:p>
    <w:p w:rsidR="0039005C" w:rsidRPr="008C559B" w:rsidRDefault="0039005C" w:rsidP="008C559B">
      <w:pPr>
        <w:spacing w:line="341" w:lineRule="auto"/>
        <w:ind w:left="113" w:right="113"/>
        <w:jc w:val="both"/>
      </w:pPr>
      <w:r w:rsidRPr="008C559B">
        <w:t>corrosivi.</w:t>
      </w:r>
    </w:p>
    <w:p w:rsidR="0039005C" w:rsidRPr="008C559B" w:rsidRDefault="0039005C" w:rsidP="008C559B">
      <w:pPr>
        <w:spacing w:line="341" w:lineRule="auto"/>
        <w:ind w:left="113" w:right="113"/>
        <w:jc w:val="both"/>
      </w:pPr>
      <w:r w:rsidRPr="008C559B">
        <w:t xml:space="preserve">6.L’accesso ad INTERNET deve essere effettuato sempre sotto la sorveglianza dell’insegnante, chiunque accede a siti non previsti e/o concordati  ( Facebook, Twitter e altri tipi di chat) sarà tempestivamente allontanato dal laboratorio e condotto in Presidenza. </w:t>
      </w:r>
    </w:p>
    <w:p w:rsidR="0039005C" w:rsidRPr="008C559B" w:rsidRDefault="0039005C" w:rsidP="008C559B">
      <w:pPr>
        <w:spacing w:line="341" w:lineRule="auto"/>
        <w:ind w:left="113" w:right="113"/>
        <w:jc w:val="both"/>
      </w:pPr>
      <w:r w:rsidRPr="008C559B">
        <w:t>7.E’ severamente vietato scaricare file di dubbia provenienza da INTERNET</w:t>
      </w:r>
    </w:p>
    <w:p w:rsidR="0039005C" w:rsidRPr="008C559B" w:rsidRDefault="0039005C" w:rsidP="008C559B">
      <w:pPr>
        <w:spacing w:line="341" w:lineRule="auto"/>
        <w:ind w:left="113" w:right="113"/>
        <w:jc w:val="both"/>
      </w:pPr>
      <w:r w:rsidRPr="008C559B">
        <w:t>8.I file personali vanno salvati su supporti di memoria esterna, previa scansione antivirus, e non sull’hard disk dei singoli PC.</w:t>
      </w:r>
    </w:p>
    <w:p w:rsidR="0039005C" w:rsidRPr="008C559B" w:rsidRDefault="0039005C" w:rsidP="008C559B">
      <w:pPr>
        <w:spacing w:line="341" w:lineRule="auto"/>
        <w:ind w:left="113" w:right="113"/>
        <w:jc w:val="both"/>
      </w:pPr>
      <w:r w:rsidRPr="008C559B">
        <w:t>9.Non è consentito modificare a qualsiasi titolo le impostazioni dei computer.</w:t>
      </w:r>
    </w:p>
    <w:p w:rsidR="0039005C" w:rsidRPr="008C559B" w:rsidRDefault="0039005C" w:rsidP="008C559B">
      <w:pPr>
        <w:spacing w:line="341" w:lineRule="auto"/>
        <w:ind w:left="113" w:right="113"/>
        <w:jc w:val="both"/>
      </w:pPr>
      <w:r w:rsidRPr="008C559B">
        <w:t xml:space="preserve">10.La stampante va usata appropriatamente e sempre sotto la sorveglianza del docente e si deve </w:t>
      </w:r>
    </w:p>
    <w:p w:rsidR="0039005C" w:rsidRPr="008C559B" w:rsidRDefault="0039005C" w:rsidP="008C559B">
      <w:pPr>
        <w:spacing w:line="341" w:lineRule="auto"/>
        <w:ind w:left="113" w:right="113"/>
        <w:jc w:val="both"/>
      </w:pPr>
      <w:r w:rsidRPr="008C559B">
        <w:t>evitare  lo spreco di materiale costoso e di carta</w:t>
      </w:r>
    </w:p>
    <w:p w:rsidR="0039005C" w:rsidRPr="008C559B" w:rsidRDefault="0039005C" w:rsidP="008C559B">
      <w:pPr>
        <w:spacing w:line="341" w:lineRule="auto"/>
        <w:ind w:left="113" w:right="113"/>
        <w:jc w:val="both"/>
      </w:pPr>
      <w:r w:rsidRPr="008C559B">
        <w:t>11.Alla fine delle lezioni l’utente dovrà tempestivamente spegnere il computer utilizzando la procedura opportuna e risistemare l’attrezzatura.</w:t>
      </w:r>
    </w:p>
    <w:p w:rsidR="0039005C" w:rsidRPr="008C559B" w:rsidRDefault="0039005C" w:rsidP="008C559B">
      <w:pPr>
        <w:spacing w:line="341" w:lineRule="auto"/>
        <w:ind w:left="113" w:right="113"/>
        <w:jc w:val="both"/>
      </w:pPr>
      <w:r w:rsidRPr="008C559B">
        <w:t>12.Gli utenti che disattendono il presente regolamento saranno sanzionati secondo quanto previsto dal Regolamento di Istituto.</w:t>
      </w:r>
    </w:p>
    <w:p w:rsidR="0039005C" w:rsidRPr="008C559B" w:rsidRDefault="0039005C" w:rsidP="008C559B">
      <w:pPr>
        <w:spacing w:line="341" w:lineRule="auto"/>
        <w:ind w:left="113" w:right="113"/>
        <w:jc w:val="center"/>
        <w:rPr>
          <w:b/>
          <w:color w:val="17365D" w:themeColor="text2" w:themeShade="BF"/>
        </w:rPr>
      </w:pPr>
      <w:r w:rsidRPr="008C559B">
        <w:rPr>
          <w:b/>
          <w:color w:val="17365D" w:themeColor="text2" w:themeShade="BF"/>
        </w:rPr>
        <w:t>REGOLAMENTO LABORATORIO DI SCIENZE</w:t>
      </w:r>
    </w:p>
    <w:p w:rsidR="0039005C" w:rsidRPr="008C559B" w:rsidRDefault="0039005C" w:rsidP="008C559B">
      <w:pPr>
        <w:spacing w:line="341" w:lineRule="auto"/>
        <w:ind w:left="113" w:right="113"/>
        <w:jc w:val="both"/>
      </w:pPr>
      <w:r w:rsidRPr="008C559B">
        <w:t>Considerato che le attività di laboratorio debbano essere condotte nelle condizioni di massima sicurezza personale e ambientale e presa visione:</w:t>
      </w:r>
    </w:p>
    <w:p w:rsidR="0039005C" w:rsidRPr="008C559B" w:rsidRDefault="0039005C" w:rsidP="008C559B">
      <w:pPr>
        <w:spacing w:line="341" w:lineRule="auto"/>
        <w:ind w:left="113" w:right="113"/>
        <w:jc w:val="both"/>
      </w:pPr>
      <w:r w:rsidRPr="008C559B">
        <w:sym w:font="Symbol" w:char="F0D8"/>
      </w:r>
      <w:r w:rsidRPr="008C559B">
        <w:t>della disposizione dei locali e delle modalità di accesso;</w:t>
      </w:r>
    </w:p>
    <w:p w:rsidR="0039005C" w:rsidRPr="008C559B" w:rsidRDefault="0039005C" w:rsidP="008C559B">
      <w:pPr>
        <w:spacing w:line="341" w:lineRule="auto"/>
        <w:ind w:left="113" w:right="113"/>
        <w:jc w:val="both"/>
      </w:pPr>
      <w:r w:rsidRPr="008C559B">
        <w:sym w:font="Symbol" w:char="F0D8"/>
      </w:r>
      <w:r w:rsidRPr="008C559B">
        <w:t>della segnaletica di sicurezza;</w:t>
      </w:r>
    </w:p>
    <w:p w:rsidR="0039005C" w:rsidRPr="008C559B" w:rsidRDefault="0039005C" w:rsidP="008C559B">
      <w:pPr>
        <w:spacing w:line="341" w:lineRule="auto"/>
        <w:ind w:left="113" w:right="113"/>
        <w:jc w:val="both"/>
      </w:pPr>
      <w:r w:rsidRPr="008C559B">
        <w:sym w:font="Symbol" w:char="F0D8"/>
      </w:r>
      <w:r w:rsidRPr="008C559B">
        <w:t>delle strutture che consentono la rapida evacuazione del laboratorio in caso di pericolo;</w:t>
      </w:r>
    </w:p>
    <w:p w:rsidR="0039005C" w:rsidRPr="008C559B" w:rsidRDefault="0039005C" w:rsidP="008C559B">
      <w:pPr>
        <w:spacing w:line="341" w:lineRule="auto"/>
        <w:ind w:left="113" w:right="113"/>
        <w:jc w:val="both"/>
      </w:pPr>
      <w:r w:rsidRPr="008C559B">
        <w:sym w:font="Symbol" w:char="F0D8"/>
      </w:r>
      <w:r w:rsidRPr="008C559B">
        <w:t>degli appositi recipienti per lo smaltimento dei rifiuti;</w:t>
      </w:r>
    </w:p>
    <w:p w:rsidR="0039005C" w:rsidRPr="008C559B" w:rsidRDefault="0039005C" w:rsidP="008C559B">
      <w:pPr>
        <w:spacing w:line="341" w:lineRule="auto"/>
        <w:ind w:left="113" w:right="113"/>
        <w:jc w:val="both"/>
      </w:pPr>
      <w:r w:rsidRPr="008C559B">
        <w:sym w:font="Symbol" w:char="F0D8"/>
      </w:r>
      <w:r w:rsidRPr="008C559B">
        <w:t>della collocazione dei reagenti;</w:t>
      </w:r>
    </w:p>
    <w:p w:rsidR="008B73D4" w:rsidRPr="008C559B" w:rsidRDefault="008B73D4" w:rsidP="008C559B">
      <w:pPr>
        <w:spacing w:line="341" w:lineRule="auto"/>
        <w:ind w:left="113" w:right="113"/>
        <w:jc w:val="both"/>
      </w:pPr>
    </w:p>
    <w:p w:rsidR="0039005C" w:rsidRPr="008C559B" w:rsidRDefault="0039005C" w:rsidP="008C559B">
      <w:pPr>
        <w:spacing w:line="341" w:lineRule="auto"/>
        <w:ind w:left="113" w:right="113"/>
        <w:jc w:val="both"/>
      </w:pPr>
      <w:r w:rsidRPr="008C559B">
        <w:sym w:font="Symbol" w:char="F0D8"/>
      </w:r>
      <w:r w:rsidRPr="008C559B">
        <w:t>della collocazione della cassetta del pronto soccorso.</w:t>
      </w:r>
    </w:p>
    <w:p w:rsidR="0039005C" w:rsidRPr="008C559B" w:rsidRDefault="0039005C" w:rsidP="008C559B">
      <w:pPr>
        <w:spacing w:line="341" w:lineRule="auto"/>
        <w:ind w:left="113" w:right="113"/>
        <w:jc w:val="both"/>
      </w:pPr>
      <w:r w:rsidRPr="008C559B">
        <w:lastRenderedPageBreak/>
        <w:t>E’ OBBLIGATORIO</w:t>
      </w:r>
    </w:p>
    <w:p w:rsidR="0039005C" w:rsidRPr="008C559B" w:rsidRDefault="0039005C" w:rsidP="008C559B">
      <w:pPr>
        <w:widowControl/>
        <w:numPr>
          <w:ilvl w:val="0"/>
          <w:numId w:val="17"/>
        </w:numPr>
        <w:autoSpaceDE/>
        <w:autoSpaceDN/>
        <w:spacing w:line="341" w:lineRule="auto"/>
        <w:ind w:left="113" w:right="113" w:firstLine="0"/>
        <w:jc w:val="both"/>
      </w:pPr>
      <w:r w:rsidRPr="008C559B">
        <w:t xml:space="preserve">Al termine di ogni esperienza, il materiale utilizzato va riposto negli armadi nello stesso ordine nel quale è stato trovato. </w:t>
      </w:r>
    </w:p>
    <w:p w:rsidR="0039005C" w:rsidRPr="008C559B" w:rsidRDefault="0039005C" w:rsidP="008C559B">
      <w:pPr>
        <w:widowControl/>
        <w:numPr>
          <w:ilvl w:val="0"/>
          <w:numId w:val="17"/>
        </w:numPr>
        <w:autoSpaceDE/>
        <w:autoSpaceDN/>
        <w:spacing w:line="341" w:lineRule="auto"/>
        <w:ind w:left="113" w:right="113" w:firstLine="0"/>
        <w:jc w:val="both"/>
      </w:pPr>
      <w:r w:rsidRPr="008C559B">
        <w:t xml:space="preserve">Nessuno è autorizzato a prelevare materiale e portarlo fuori dall’aula senza informarne il responsabile. </w:t>
      </w:r>
    </w:p>
    <w:p w:rsidR="0039005C" w:rsidRPr="008C559B" w:rsidRDefault="0039005C" w:rsidP="008C559B">
      <w:pPr>
        <w:widowControl/>
        <w:numPr>
          <w:ilvl w:val="0"/>
          <w:numId w:val="17"/>
        </w:numPr>
        <w:autoSpaceDE/>
        <w:autoSpaceDN/>
        <w:spacing w:line="341" w:lineRule="auto"/>
        <w:ind w:left="113" w:right="113" w:firstLine="0"/>
        <w:jc w:val="both"/>
      </w:pPr>
      <w:r w:rsidRPr="008C559B">
        <w:t xml:space="preserve">Gli strumenti elettrici non devono restare a lungo sotto tensione: pertanto la corrente deve essere tolta all’aula al termine di ogni lezione, ed anche i rubinetti dell’acqua e del gas, se utilizzati, devono essere chiusi al termine dell’uso. E’ fatto divieto agli studenti di servirsi di qualsiasi strumento, materiale, sostanza presente in laboratorio, senza l’autorizzazione del docente presente in laboratorio. </w:t>
      </w:r>
    </w:p>
    <w:p w:rsidR="0039005C" w:rsidRPr="008C559B" w:rsidRDefault="0039005C" w:rsidP="008C559B">
      <w:pPr>
        <w:widowControl/>
        <w:numPr>
          <w:ilvl w:val="0"/>
          <w:numId w:val="17"/>
        </w:numPr>
        <w:autoSpaceDE/>
        <w:autoSpaceDN/>
        <w:spacing w:line="341" w:lineRule="auto"/>
        <w:ind w:left="113" w:right="113" w:firstLine="0"/>
        <w:jc w:val="both"/>
      </w:pPr>
      <w:bookmarkStart w:id="1" w:name="5"/>
      <w:bookmarkEnd w:id="1"/>
      <w:r w:rsidRPr="008C559B">
        <w:t xml:space="preserve">Ogni guasto o manomissione degli strumenti va immediatamente segnalato al responsabile.. In caso di furti o danni non accidentali non segnalati all’inizio della lezione verrà ritenuta responsabile la classe che per ultima, in ordine di tempo, ha occupato il laboratorio, ed eventualmente, all’interno di essa, lo studente o il gruppo di studenti che occupavano la postazione presso la quale è stato segnalato il fatto. </w:t>
      </w:r>
    </w:p>
    <w:p w:rsidR="00E27781" w:rsidRDefault="0039005C" w:rsidP="008C559B">
      <w:pPr>
        <w:widowControl/>
        <w:numPr>
          <w:ilvl w:val="0"/>
          <w:numId w:val="17"/>
        </w:numPr>
        <w:autoSpaceDE/>
        <w:autoSpaceDN/>
        <w:adjustRightInd w:val="0"/>
        <w:spacing w:line="341" w:lineRule="auto"/>
        <w:ind w:left="113" w:right="113" w:firstLine="0"/>
        <w:jc w:val="both"/>
      </w:pPr>
      <w:r w:rsidRPr="008C559B">
        <w:t>E’ vietato agli studenti portare in laboratorio cappotti, giacconi, zaini, o altri oggetti che, appoggiati sui banconi o a terra, potrebbero ostacolare le attività, o provocare cadute accidentali. E’ tassativamente vietato bere o mangiare all’interno del laboratorio</w:t>
      </w:r>
      <w:r w:rsidR="00CE42F8">
        <w:t>.</w:t>
      </w:r>
    </w:p>
    <w:p w:rsidR="00EF7A7A" w:rsidRDefault="00EF7A7A" w:rsidP="00294288">
      <w:pPr>
        <w:pStyle w:val="Corpotesto"/>
        <w:spacing w:before="10"/>
        <w:rPr>
          <w:rFonts w:ascii="Times New Roman"/>
          <w:sz w:val="15"/>
        </w:rPr>
      </w:pPr>
    </w:p>
    <w:sectPr w:rsidR="00EF7A7A" w:rsidSect="00CE42F8">
      <w:footerReference w:type="default" r:id="rId8"/>
      <w:pgSz w:w="11910" w:h="16840"/>
      <w:pgMar w:top="1000" w:right="560" w:bottom="680" w:left="900" w:header="0" w:footer="445" w:gutter="0"/>
      <w:pgBorders w:offsetFrom="page">
        <w:top w:val="single" w:sz="24" w:space="24" w:color="1F3863"/>
        <w:left w:val="single" w:sz="24" w:space="24" w:color="1F3863"/>
        <w:bottom w:val="single" w:sz="24" w:space="24" w:color="1F3863"/>
        <w:right w:val="single" w:sz="24" w:space="24" w:color="1F3863"/>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F74" w:rsidRDefault="00016F74">
      <w:r>
        <w:separator/>
      </w:r>
    </w:p>
  </w:endnote>
  <w:endnote w:type="continuationSeparator" w:id="0">
    <w:p w:rsidR="00016F74" w:rsidRDefault="0001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516" w:rsidRDefault="00B73A5B">
    <w:pPr>
      <w:pStyle w:val="Corpotesto"/>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239A8D76" wp14:editId="7B319A5E">
              <wp:simplePos x="0" y="0"/>
              <wp:positionH relativeFrom="page">
                <wp:posOffset>3716655</wp:posOffset>
              </wp:positionH>
              <wp:positionV relativeFrom="page">
                <wp:posOffset>10187305</wp:posOffset>
              </wp:positionV>
              <wp:extent cx="127000" cy="194310"/>
              <wp:effectExtent l="1905"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516" w:rsidRDefault="00D351DB">
                          <w:pPr>
                            <w:spacing w:before="10"/>
                            <w:ind w:left="40"/>
                            <w:rPr>
                              <w:rFonts w:ascii="Times New Roman"/>
                              <w:sz w:val="24"/>
                            </w:rPr>
                          </w:pPr>
                          <w:r>
                            <w:fldChar w:fldCharType="begin"/>
                          </w:r>
                          <w:r>
                            <w:rPr>
                              <w:rFonts w:ascii="Times New Roman"/>
                              <w:sz w:val="24"/>
                            </w:rPr>
                            <w:instrText xml:space="preserve"> PAGE </w:instrText>
                          </w:r>
                          <w:r>
                            <w:fldChar w:fldCharType="separate"/>
                          </w:r>
                          <w:r w:rsidR="00287BEE">
                            <w:rPr>
                              <w:rFonts w:ascii="Times New Roman"/>
                              <w:noProof/>
                              <w:sz w:val="2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A8D76" id="_x0000_t202" coordsize="21600,21600" o:spt="202" path="m,l,21600r21600,l21600,xe">
              <v:stroke joinstyle="miter"/>
              <v:path gradientshapeok="t" o:connecttype="rect"/>
            </v:shapetype>
            <v:shape id="Text Box 1" o:spid="_x0000_s1026" type="#_x0000_t202" style="position:absolute;margin-left:292.65pt;margin-top:802.1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LvrQ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8z&#10;HGEkSAsUPbDBoFs5oNB2p+90Ck73HbiZAY6BZVep7u4k/aqRkOuaiB27UUr2NSMlZOde+idPRxxt&#10;Qbb9B1lCGLI30gENlWpt66AZCNCBpccjMzYVakNGiyCAGwpXYRJfho45n6TT405p847JFlkjwwqI&#10;d+DkcKcNlAGuk4uNJWTBm8aR34izA3AcTyA0PLV3NgnH5Y8kSDbLzTL24mi+8eIgz72bYh178yJc&#10;zPLLfL3Ow582bhinNS9LJmyYSVdh/Ge8PSl8VMRRWVo2vLRwNiWtdtt1o9CBgK4L91myIPkTN/88&#10;DXcNtbwoKYzi4DZKvGK+XHhxEc+8ZBEsvSBMbpN5ECdxXpyXdMcF+/eSUJ/hZBbNRi39tjZg3RL/&#10;qjaSttzA5Gh4m+Hl0YmkVoEbUTpqDeHNaJ+0wqb/3Aro2ES006uV6ChWM2wHQLEi3sryEZSrJCgL&#10;RAjjDoxaqu8Y9TA6Mqy/7YliGDXvBajfzpnJUJOxnQwiKDzNsMFoNNdmnEf7TvFdDcjj/yXkDfwh&#10;FXfqfc4CUrcbGAeuiKfRZefN6d55PQ/Y1S8AAAD//wMAUEsDBBQABgAIAAAAIQDm7PiY4AAAAA0B&#10;AAAPAAAAZHJzL2Rvd25yZXYueG1sTI/BTsMwEETvSPyDtZW4Ubu0jdoQp6oQnJAQaThwdGI3sRqv&#10;Q+y24e/ZnMptd2Y0+zbbja5jFzME61HCYi6AGay9tthI+CrfHjfAQlSoVefRSPg1AXb5/V2mUu2v&#10;WJjLITaMSjCkSkIbY59yHurWOBXmvjdI3tEPTkVah4brQV2p3HX8SYiEO2WRLrSqNy+tqU+Hs5Ow&#10;/8bi1f58VJ/FsbBluRX4npykfJiN+2dg0YzxFoYJn9AhJ6bKn1EH1klYb9ZLipKRiBVNFEnEJFWT&#10;tFxtgecZ//9F/gcAAP//AwBQSwECLQAUAAYACAAAACEAtoM4kv4AAADhAQAAEwAAAAAAAAAAAAAA&#10;AAAAAAAAW0NvbnRlbnRfVHlwZXNdLnhtbFBLAQItABQABgAIAAAAIQA4/SH/1gAAAJQBAAALAAAA&#10;AAAAAAAAAAAAAC8BAABfcmVscy8ucmVsc1BLAQItABQABgAIAAAAIQDliWLvrQIAAKgFAAAOAAAA&#10;AAAAAAAAAAAAAC4CAABkcnMvZTJvRG9jLnhtbFBLAQItABQABgAIAAAAIQDm7PiY4AAAAA0BAAAP&#10;AAAAAAAAAAAAAAAAAAcFAABkcnMvZG93bnJldi54bWxQSwUGAAAAAAQABADzAAAAFAYAAAAA&#10;" filled="f" stroked="f">
              <v:textbox inset="0,0,0,0">
                <w:txbxContent>
                  <w:p w:rsidR="00DB6516" w:rsidRDefault="00D351DB">
                    <w:pPr>
                      <w:spacing w:before="10"/>
                      <w:ind w:left="40"/>
                      <w:rPr>
                        <w:rFonts w:ascii="Times New Roman"/>
                        <w:sz w:val="24"/>
                      </w:rPr>
                    </w:pPr>
                    <w:r>
                      <w:fldChar w:fldCharType="begin"/>
                    </w:r>
                    <w:r>
                      <w:rPr>
                        <w:rFonts w:ascii="Times New Roman"/>
                        <w:sz w:val="24"/>
                      </w:rPr>
                      <w:instrText xml:space="preserve"> PAGE </w:instrText>
                    </w:r>
                    <w:r>
                      <w:fldChar w:fldCharType="separate"/>
                    </w:r>
                    <w:r w:rsidR="00287BEE">
                      <w:rPr>
                        <w:rFonts w:ascii="Times New Roman"/>
                        <w:noProof/>
                        <w:sz w:val="24"/>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F74" w:rsidRDefault="00016F74">
      <w:r>
        <w:separator/>
      </w:r>
    </w:p>
  </w:footnote>
  <w:footnote w:type="continuationSeparator" w:id="0">
    <w:p w:rsidR="00016F74" w:rsidRDefault="00016F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64CF9"/>
    <w:multiLevelType w:val="hybridMultilevel"/>
    <w:tmpl w:val="46FEFA8C"/>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41E4635"/>
    <w:multiLevelType w:val="hybridMultilevel"/>
    <w:tmpl w:val="44726040"/>
    <w:lvl w:ilvl="0" w:tplc="FFFFFFFF">
      <w:start w:val="1"/>
      <w:numFmt w:val="bullet"/>
      <w:lvlText w:val=""/>
      <w:lvlJc w:val="left"/>
      <w:pPr>
        <w:ind w:left="3054" w:hanging="360"/>
      </w:pPr>
      <w:rPr>
        <w:rFonts w:ascii="Symbol" w:hAnsi="Symbol" w:hint="default"/>
      </w:rPr>
    </w:lvl>
    <w:lvl w:ilvl="1" w:tplc="FFFFFFFF" w:tentative="1">
      <w:start w:val="1"/>
      <w:numFmt w:val="bullet"/>
      <w:lvlText w:val="o"/>
      <w:lvlJc w:val="left"/>
      <w:pPr>
        <w:ind w:left="3774" w:hanging="360"/>
      </w:pPr>
      <w:rPr>
        <w:rFonts w:ascii="Courier New" w:hAnsi="Courier New" w:cs="Wingdings" w:hint="default"/>
      </w:rPr>
    </w:lvl>
    <w:lvl w:ilvl="2" w:tplc="FFFFFFFF" w:tentative="1">
      <w:start w:val="1"/>
      <w:numFmt w:val="bullet"/>
      <w:lvlText w:val=""/>
      <w:lvlJc w:val="left"/>
      <w:pPr>
        <w:ind w:left="4494" w:hanging="360"/>
      </w:pPr>
      <w:rPr>
        <w:rFonts w:ascii="Wingdings" w:hAnsi="Wingdings" w:hint="default"/>
      </w:rPr>
    </w:lvl>
    <w:lvl w:ilvl="3" w:tplc="FFFFFFFF" w:tentative="1">
      <w:start w:val="1"/>
      <w:numFmt w:val="bullet"/>
      <w:lvlText w:val=""/>
      <w:lvlJc w:val="left"/>
      <w:pPr>
        <w:ind w:left="5214" w:hanging="360"/>
      </w:pPr>
      <w:rPr>
        <w:rFonts w:ascii="Symbol" w:hAnsi="Symbol" w:hint="default"/>
      </w:rPr>
    </w:lvl>
    <w:lvl w:ilvl="4" w:tplc="FFFFFFFF" w:tentative="1">
      <w:start w:val="1"/>
      <w:numFmt w:val="bullet"/>
      <w:lvlText w:val="o"/>
      <w:lvlJc w:val="left"/>
      <w:pPr>
        <w:ind w:left="5934" w:hanging="360"/>
      </w:pPr>
      <w:rPr>
        <w:rFonts w:ascii="Courier New" w:hAnsi="Courier New" w:cs="Wingdings" w:hint="default"/>
      </w:rPr>
    </w:lvl>
    <w:lvl w:ilvl="5" w:tplc="FFFFFFFF" w:tentative="1">
      <w:start w:val="1"/>
      <w:numFmt w:val="bullet"/>
      <w:lvlText w:val=""/>
      <w:lvlJc w:val="left"/>
      <w:pPr>
        <w:ind w:left="6654" w:hanging="360"/>
      </w:pPr>
      <w:rPr>
        <w:rFonts w:ascii="Wingdings" w:hAnsi="Wingdings" w:hint="default"/>
      </w:rPr>
    </w:lvl>
    <w:lvl w:ilvl="6" w:tplc="FFFFFFFF" w:tentative="1">
      <w:start w:val="1"/>
      <w:numFmt w:val="bullet"/>
      <w:lvlText w:val=""/>
      <w:lvlJc w:val="left"/>
      <w:pPr>
        <w:ind w:left="7374" w:hanging="360"/>
      </w:pPr>
      <w:rPr>
        <w:rFonts w:ascii="Symbol" w:hAnsi="Symbol" w:hint="default"/>
      </w:rPr>
    </w:lvl>
    <w:lvl w:ilvl="7" w:tplc="FFFFFFFF" w:tentative="1">
      <w:start w:val="1"/>
      <w:numFmt w:val="bullet"/>
      <w:lvlText w:val="o"/>
      <w:lvlJc w:val="left"/>
      <w:pPr>
        <w:ind w:left="8094" w:hanging="360"/>
      </w:pPr>
      <w:rPr>
        <w:rFonts w:ascii="Courier New" w:hAnsi="Courier New" w:cs="Wingdings" w:hint="default"/>
      </w:rPr>
    </w:lvl>
    <w:lvl w:ilvl="8" w:tplc="FFFFFFFF" w:tentative="1">
      <w:start w:val="1"/>
      <w:numFmt w:val="bullet"/>
      <w:lvlText w:val=""/>
      <w:lvlJc w:val="left"/>
      <w:pPr>
        <w:ind w:left="8814" w:hanging="360"/>
      </w:pPr>
      <w:rPr>
        <w:rFonts w:ascii="Wingdings" w:hAnsi="Wingdings" w:hint="default"/>
      </w:rPr>
    </w:lvl>
  </w:abstractNum>
  <w:abstractNum w:abstractNumId="2">
    <w:nsid w:val="258C329C"/>
    <w:multiLevelType w:val="hybridMultilevel"/>
    <w:tmpl w:val="6DE0C0A6"/>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5E614E0"/>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205F30"/>
    <w:multiLevelType w:val="hybridMultilevel"/>
    <w:tmpl w:val="020E2FB2"/>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29375B86"/>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B603396"/>
    <w:multiLevelType w:val="hybridMultilevel"/>
    <w:tmpl w:val="646620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1FE64E7"/>
    <w:multiLevelType w:val="hybridMultilevel"/>
    <w:tmpl w:val="853833C4"/>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082B1A"/>
    <w:multiLevelType w:val="hybridMultilevel"/>
    <w:tmpl w:val="EA16F5B0"/>
    <w:lvl w:ilvl="0" w:tplc="04100011">
      <w:start w:val="1"/>
      <w:numFmt w:val="decimal"/>
      <w:lvlText w:val="%1)"/>
      <w:lvlJc w:val="left"/>
      <w:pPr>
        <w:tabs>
          <w:tab w:val="num" w:pos="360"/>
        </w:tabs>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55585FD9"/>
    <w:multiLevelType w:val="hybridMultilevel"/>
    <w:tmpl w:val="C0E49AB0"/>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nsid w:val="57C85D7E"/>
    <w:multiLevelType w:val="hybridMultilevel"/>
    <w:tmpl w:val="BD70E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A763BE8"/>
    <w:multiLevelType w:val="hybridMultilevel"/>
    <w:tmpl w:val="71B82398"/>
    <w:lvl w:ilvl="0" w:tplc="E620DC7E">
      <w:start w:val="2"/>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665477DF"/>
    <w:multiLevelType w:val="singleLevel"/>
    <w:tmpl w:val="0410000F"/>
    <w:lvl w:ilvl="0">
      <w:start w:val="1"/>
      <w:numFmt w:val="decimal"/>
      <w:lvlText w:val="%1."/>
      <w:lvlJc w:val="left"/>
      <w:pPr>
        <w:tabs>
          <w:tab w:val="num" w:pos="360"/>
        </w:tabs>
        <w:ind w:left="360" w:hanging="360"/>
      </w:pPr>
    </w:lvl>
  </w:abstractNum>
  <w:abstractNum w:abstractNumId="13">
    <w:nsid w:val="6F9C71F9"/>
    <w:multiLevelType w:val="hybridMultilevel"/>
    <w:tmpl w:val="51604466"/>
    <w:lvl w:ilvl="0" w:tplc="23EA3C5E">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78827569"/>
    <w:multiLevelType w:val="hybridMultilevel"/>
    <w:tmpl w:val="333AAB2C"/>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78D6799A"/>
    <w:multiLevelType w:val="hybridMultilevel"/>
    <w:tmpl w:val="489051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793B1BFD"/>
    <w:multiLevelType w:val="hybridMultilevel"/>
    <w:tmpl w:val="BA6C7B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2"/>
  </w:num>
  <w:num w:numId="6">
    <w:abstractNumId w:val="9"/>
  </w:num>
  <w:num w:numId="7">
    <w:abstractNumId w:val="14"/>
  </w:num>
  <w:num w:numId="8">
    <w:abstractNumId w:val="4"/>
  </w:num>
  <w:num w:numId="9">
    <w:abstractNumId w:val="13"/>
  </w:num>
  <w:num w:numId="10">
    <w:abstractNumId w:val="3"/>
  </w:num>
  <w:num w:numId="11">
    <w:abstractNumId w:val="15"/>
  </w:num>
  <w:num w:numId="12">
    <w:abstractNumId w:val="11"/>
  </w:num>
  <w:num w:numId="13">
    <w:abstractNumId w:val="12"/>
  </w:num>
  <w:num w:numId="14">
    <w:abstractNumId w:val="8"/>
  </w:num>
  <w:num w:numId="15">
    <w:abstractNumId w:val="7"/>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16"/>
    <w:rsid w:val="00016F74"/>
    <w:rsid w:val="00090DDB"/>
    <w:rsid w:val="00177EE5"/>
    <w:rsid w:val="0026497E"/>
    <w:rsid w:val="00287BEE"/>
    <w:rsid w:val="00294288"/>
    <w:rsid w:val="002A37DB"/>
    <w:rsid w:val="002A551E"/>
    <w:rsid w:val="002C0D97"/>
    <w:rsid w:val="00302E6A"/>
    <w:rsid w:val="0039005C"/>
    <w:rsid w:val="004648FB"/>
    <w:rsid w:val="0055572A"/>
    <w:rsid w:val="005A273C"/>
    <w:rsid w:val="0066183A"/>
    <w:rsid w:val="006F1C48"/>
    <w:rsid w:val="007012EC"/>
    <w:rsid w:val="0078580B"/>
    <w:rsid w:val="00890316"/>
    <w:rsid w:val="008B73D4"/>
    <w:rsid w:val="008C559B"/>
    <w:rsid w:val="009A58AF"/>
    <w:rsid w:val="009A6027"/>
    <w:rsid w:val="00AF449F"/>
    <w:rsid w:val="00B73A5B"/>
    <w:rsid w:val="00B845E6"/>
    <w:rsid w:val="00BD74F1"/>
    <w:rsid w:val="00BE0262"/>
    <w:rsid w:val="00CE42F8"/>
    <w:rsid w:val="00D351DB"/>
    <w:rsid w:val="00D9008E"/>
    <w:rsid w:val="00DB6516"/>
    <w:rsid w:val="00E27781"/>
    <w:rsid w:val="00EF7A7A"/>
    <w:rsid w:val="00F74714"/>
    <w:rsid w:val="00F87B90"/>
    <w:rsid w:val="00F97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5FF86A-B951-422E-9BCA-231DF48B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ind w:left="1146" w:right="1487"/>
      <w:jc w:val="center"/>
      <w:outlineLvl w:val="0"/>
    </w:pPr>
    <w:rPr>
      <w:rFonts w:ascii="Trebuchet MS" w:eastAsia="Trebuchet MS" w:hAnsi="Trebuchet MS" w:cs="Trebuchet MS"/>
      <w:b/>
      <w:bCs/>
      <w:sz w:val="72"/>
      <w:szCs w:val="72"/>
    </w:rPr>
  </w:style>
  <w:style w:type="paragraph" w:styleId="Titolo2">
    <w:name w:val="heading 2"/>
    <w:basedOn w:val="Normale"/>
    <w:next w:val="Normale"/>
    <w:link w:val="Titolo2Carattere"/>
    <w:uiPriority w:val="9"/>
    <w:semiHidden/>
    <w:unhideWhenUsed/>
    <w:qFormat/>
    <w:rsid w:val="0039005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BE02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0262"/>
    <w:rPr>
      <w:rFonts w:ascii="Tahoma" w:eastAsia="Arial" w:hAnsi="Tahoma" w:cs="Tahoma"/>
      <w:sz w:val="16"/>
      <w:szCs w:val="16"/>
      <w:lang w:val="it-IT" w:eastAsia="it-IT" w:bidi="it-IT"/>
    </w:rPr>
  </w:style>
  <w:style w:type="character" w:customStyle="1" w:styleId="ptitle">
    <w:name w:val="ptitle"/>
    <w:basedOn w:val="Carpredefinitoparagrafo"/>
    <w:rsid w:val="00EF7A7A"/>
  </w:style>
  <w:style w:type="paragraph" w:styleId="NormaleWeb">
    <w:name w:val="Normal (Web)"/>
    <w:basedOn w:val="Normale"/>
    <w:uiPriority w:val="99"/>
    <w:semiHidden/>
    <w:unhideWhenUsed/>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eading2">
    <w:name w:val="heading2"/>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bodytext">
    <w:name w:val="bodytext"/>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e1">
    <w:name w:val="Normale1"/>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Intestazione">
    <w:name w:val="header"/>
    <w:basedOn w:val="Normale"/>
    <w:link w:val="IntestazioneCarattere"/>
    <w:uiPriority w:val="99"/>
    <w:unhideWhenUsed/>
    <w:rsid w:val="00F74714"/>
    <w:pPr>
      <w:tabs>
        <w:tab w:val="center" w:pos="4819"/>
        <w:tab w:val="right" w:pos="9638"/>
      </w:tabs>
    </w:pPr>
  </w:style>
  <w:style w:type="character" w:customStyle="1" w:styleId="IntestazioneCarattere">
    <w:name w:val="Intestazione Carattere"/>
    <w:basedOn w:val="Carpredefinitoparagrafo"/>
    <w:link w:val="Intestazione"/>
    <w:uiPriority w:val="99"/>
    <w:rsid w:val="00F74714"/>
    <w:rPr>
      <w:rFonts w:ascii="Arial" w:eastAsia="Arial" w:hAnsi="Arial" w:cs="Arial"/>
      <w:lang w:val="it-IT" w:eastAsia="it-IT" w:bidi="it-IT"/>
    </w:rPr>
  </w:style>
  <w:style w:type="paragraph" w:styleId="Pidipagina">
    <w:name w:val="footer"/>
    <w:basedOn w:val="Normale"/>
    <w:link w:val="PidipaginaCarattere"/>
    <w:uiPriority w:val="99"/>
    <w:unhideWhenUsed/>
    <w:rsid w:val="00F74714"/>
    <w:pPr>
      <w:tabs>
        <w:tab w:val="center" w:pos="4819"/>
        <w:tab w:val="right" w:pos="9638"/>
      </w:tabs>
    </w:pPr>
  </w:style>
  <w:style w:type="character" w:customStyle="1" w:styleId="PidipaginaCarattere">
    <w:name w:val="Piè di pagina Carattere"/>
    <w:basedOn w:val="Carpredefinitoparagrafo"/>
    <w:link w:val="Pidipagina"/>
    <w:uiPriority w:val="99"/>
    <w:rsid w:val="00F74714"/>
    <w:rPr>
      <w:rFonts w:ascii="Arial" w:eastAsia="Arial" w:hAnsi="Arial" w:cs="Arial"/>
      <w:lang w:val="it-IT" w:eastAsia="it-IT" w:bidi="it-IT"/>
    </w:rPr>
  </w:style>
  <w:style w:type="character" w:customStyle="1" w:styleId="CorpotestoCarattere">
    <w:name w:val="Corpo testo Carattere"/>
    <w:basedOn w:val="Carpredefinitoparagrafo"/>
    <w:link w:val="Corpotesto"/>
    <w:uiPriority w:val="1"/>
    <w:rsid w:val="002C0D97"/>
    <w:rPr>
      <w:rFonts w:ascii="Arial" w:eastAsia="Arial" w:hAnsi="Arial" w:cs="Arial"/>
      <w:sz w:val="18"/>
      <w:szCs w:val="18"/>
      <w:lang w:val="it-IT" w:eastAsia="it-IT" w:bidi="it-IT"/>
    </w:rPr>
  </w:style>
  <w:style w:type="character" w:customStyle="1" w:styleId="Titolo2Carattere">
    <w:name w:val="Titolo 2 Carattere"/>
    <w:basedOn w:val="Carpredefinitoparagrafo"/>
    <w:link w:val="Titolo2"/>
    <w:uiPriority w:val="9"/>
    <w:semiHidden/>
    <w:rsid w:val="0039005C"/>
    <w:rPr>
      <w:rFonts w:asciiTheme="majorHAnsi" w:eastAsiaTheme="majorEastAsia" w:hAnsiTheme="majorHAnsi" w:cstheme="majorBidi"/>
      <w:b/>
      <w:bCs/>
      <w:color w:val="4F81BD" w:themeColor="accent1"/>
      <w:sz w:val="26"/>
      <w:szCs w:val="26"/>
      <w:lang w:val="it-IT" w:eastAsia="it-IT" w:bidi="it-IT"/>
    </w:rPr>
  </w:style>
  <w:style w:type="paragraph" w:customStyle="1" w:styleId="Default">
    <w:name w:val="Default"/>
    <w:rsid w:val="0039005C"/>
    <w:pPr>
      <w:widowControl/>
      <w:adjustRightInd w:val="0"/>
    </w:pPr>
    <w:rPr>
      <w:rFonts w:ascii="Cambria" w:eastAsia="Calibri" w:hAnsi="Cambria" w:cs="Cambria"/>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54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1677</Words>
  <Characters>9560</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REGOLAMENTO SCUOLA DELL’INFANZIA</vt:lpstr>
    </vt:vector>
  </TitlesOfParts>
  <Company/>
  <LinksUpToDate>false</LinksUpToDate>
  <CharactersWithSpaces>11215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SCUOLA DELL’INFANZIA</dc:title>
  <dc:creator>.</dc:creator>
  <cp:lastModifiedBy>rosa stanzione</cp:lastModifiedBy>
  <cp:revision>2</cp:revision>
  <dcterms:created xsi:type="dcterms:W3CDTF">2018-06-17T06:13:00Z</dcterms:created>
  <dcterms:modified xsi:type="dcterms:W3CDTF">2018-06-17T06:13:00Z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Office Word 2007</vt:lpwstr>
  </property>
  <property fmtid="{D5CDD505-2E9C-101B-9397-08002B2CF9AE}" pid="4" name="LastSaved">
    <vt:filetime>2018-04-25T00:00:00Z</vt:filetime>
  </property>
</Properties>
</file>