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516" w:rsidRDefault="00DB6516">
      <w:pPr>
        <w:pStyle w:val="Corpotesto"/>
        <w:spacing w:before="5"/>
        <w:rPr>
          <w:rFonts w:ascii="Times New Roman"/>
          <w:sz w:val="12"/>
        </w:rPr>
      </w:pPr>
      <w:bookmarkStart w:id="0" w:name="_GoBack"/>
      <w:bookmarkEnd w:id="0"/>
    </w:p>
    <w:p w:rsidR="00DB6516" w:rsidRDefault="00DB6516">
      <w:pPr>
        <w:pStyle w:val="Corpotesto"/>
        <w:ind w:left="1074"/>
        <w:rPr>
          <w:rFonts w:ascii="Times New Roman"/>
          <w:sz w:val="20"/>
        </w:rPr>
      </w:pPr>
    </w:p>
    <w:p w:rsidR="00DB6516" w:rsidRDefault="00DB6516">
      <w:pPr>
        <w:pStyle w:val="Corpotesto"/>
        <w:rPr>
          <w:rFonts w:ascii="Times New Roman"/>
          <w:sz w:val="20"/>
        </w:rPr>
      </w:pPr>
    </w:p>
    <w:p w:rsidR="00BE0262" w:rsidRPr="001055E9" w:rsidRDefault="00BE0262" w:rsidP="00BE0262">
      <w:pPr>
        <w:jc w:val="both"/>
        <w:rPr>
          <w:rFonts w:ascii="Times New Roman" w:eastAsia="Times New Roman" w:hAnsi="Times New Roman" w:cs="Times New Roman"/>
          <w:sz w:val="20"/>
          <w:szCs w:val="20"/>
        </w:rPr>
      </w:pP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eastAsia="Times New Roman"/>
          <w:noProof/>
          <w:sz w:val="20"/>
          <w:szCs w:val="20"/>
          <w:lang w:bidi="ar-SA"/>
        </w:rPr>
        <w:drawing>
          <wp:inline distT="0" distB="0" distL="0" distR="0" wp14:anchorId="72476AF5" wp14:editId="38DF1DC9">
            <wp:extent cx="1149350" cy="74485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9350" cy="744855"/>
                    </a:xfrm>
                    <a:prstGeom prst="rect">
                      <a:avLst/>
                    </a:prstGeom>
                    <a:noFill/>
                    <a:ln>
                      <a:noFill/>
                    </a:ln>
                  </pic:spPr>
                </pic:pic>
              </a:graphicData>
            </a:graphic>
          </wp:inline>
        </w:drawing>
      </w: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ascii="Times New Roman" w:eastAsia="Times New Roman" w:hAnsi="Times New Roman" w:cs="Times New Roman"/>
          <w:b/>
          <w:bCs/>
          <w:sz w:val="28"/>
          <w:szCs w:val="28"/>
        </w:rPr>
        <w:t>ISTITUTO COMPRENSIVO STATALE</w:t>
      </w: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ascii="Times New Roman" w:eastAsia="Times New Roman" w:hAnsi="Times New Roman" w:cs="Times New Roman"/>
          <w:sz w:val="28"/>
          <w:szCs w:val="28"/>
        </w:rPr>
        <w:t>“</w:t>
      </w:r>
      <w:r w:rsidRPr="001055E9">
        <w:rPr>
          <w:rFonts w:ascii="Times New Roman" w:eastAsia="Times New Roman" w:hAnsi="Times New Roman" w:cs="Times New Roman"/>
          <w:b/>
          <w:bCs/>
          <w:sz w:val="28"/>
          <w:szCs w:val="28"/>
        </w:rPr>
        <w:t>GIOVANNI XXIII</w:t>
      </w:r>
      <w:r w:rsidRPr="001055E9">
        <w:rPr>
          <w:rFonts w:ascii="Times New Roman" w:eastAsia="Times New Roman" w:hAnsi="Times New Roman" w:cs="Times New Roman"/>
          <w:sz w:val="28"/>
          <w:szCs w:val="28"/>
        </w:rPr>
        <w:t>”</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sz w:val="20"/>
          <w:szCs w:val="20"/>
        </w:rPr>
      </w:pPr>
      <w:r w:rsidRPr="001055E9">
        <w:rPr>
          <w:rFonts w:ascii="Times New Roman" w:eastAsia="Times New Roman" w:hAnsi="Times New Roman" w:cs="Times New Roman"/>
          <w:sz w:val="20"/>
          <w:szCs w:val="20"/>
        </w:rPr>
        <w:t xml:space="preserve">  (80029) SANT’ANTIMO VIA ROMA-- NA-   N 64 –  DISTRETTO 27-. tel –fax 081/5056111</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b/>
          <w:bCs/>
          <w:sz w:val="20"/>
          <w:szCs w:val="20"/>
          <w:lang w:val="de-DE"/>
        </w:rPr>
      </w:pPr>
      <w:r w:rsidRPr="001055E9">
        <w:rPr>
          <w:rFonts w:ascii="Times New Roman" w:eastAsia="Times New Roman" w:hAnsi="Times New Roman" w:cs="Times New Roman"/>
          <w:color w:val="0000FF"/>
          <w:sz w:val="20"/>
          <w:szCs w:val="20"/>
          <w:lang w:val="de-DE"/>
        </w:rPr>
        <w:t>C.F. 95186850632                                                                                                                     COD MIN</w:t>
      </w:r>
      <w:r w:rsidRPr="001055E9">
        <w:rPr>
          <w:rFonts w:ascii="Times New Roman" w:eastAsia="Times New Roman" w:hAnsi="Times New Roman" w:cs="Times New Roman"/>
          <w:sz w:val="20"/>
          <w:szCs w:val="20"/>
          <w:lang w:val="de-DE"/>
        </w:rPr>
        <w:t xml:space="preserve"> </w:t>
      </w:r>
      <w:r w:rsidRPr="001055E9">
        <w:rPr>
          <w:rFonts w:ascii="Times New Roman" w:eastAsia="Times New Roman" w:hAnsi="Times New Roman" w:cs="Times New Roman"/>
          <w:color w:val="0000FF"/>
          <w:sz w:val="20"/>
          <w:szCs w:val="20"/>
          <w:lang w:val="de-DE"/>
        </w:rPr>
        <w:t>NAIC8F2008</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b/>
          <w:bCs/>
          <w:color w:val="0000FF"/>
          <w:sz w:val="20"/>
          <w:szCs w:val="20"/>
          <w:lang w:val="de-DE"/>
        </w:rPr>
      </w:pPr>
      <w:r w:rsidRPr="001055E9">
        <w:rPr>
          <w:rFonts w:ascii="Times New Roman" w:eastAsia="Times New Roman" w:hAnsi="Times New Roman" w:cs="Times New Roman"/>
          <w:color w:val="7F7F7F"/>
          <w:sz w:val="20"/>
          <w:szCs w:val="20"/>
          <w:lang w:val="de-DE"/>
        </w:rPr>
        <w:t>E-MAIL</w:t>
      </w:r>
      <w:r w:rsidRPr="001055E9">
        <w:rPr>
          <w:rFonts w:ascii="Times New Roman" w:eastAsia="Times New Roman" w:hAnsi="Times New Roman" w:cs="Times New Roman"/>
          <w:b/>
          <w:bCs/>
          <w:color w:val="0000FF"/>
          <w:sz w:val="20"/>
          <w:szCs w:val="20"/>
          <w:u w:val="single"/>
          <w:lang w:val="de-DE"/>
        </w:rPr>
        <w:t>naic8f2008@istruzione.it</w:t>
      </w:r>
      <w:r w:rsidRPr="001055E9">
        <w:rPr>
          <w:rFonts w:ascii="Times New Roman" w:eastAsia="Times New Roman" w:hAnsi="Times New Roman" w:cs="Times New Roman"/>
          <w:b/>
          <w:bCs/>
          <w:sz w:val="20"/>
          <w:szCs w:val="20"/>
          <w:lang w:val="de-DE"/>
        </w:rPr>
        <w:t xml:space="preserve"> ______________________________________________</w:t>
      </w:r>
      <w:r w:rsidRPr="001055E9">
        <w:rPr>
          <w:rFonts w:ascii="Times New Roman" w:eastAsia="Times New Roman" w:hAnsi="Times New Roman" w:cs="Times New Roman"/>
          <w:b/>
          <w:bCs/>
          <w:color w:val="7F7F7F"/>
          <w:sz w:val="20"/>
          <w:szCs w:val="20"/>
          <w:lang w:val="de-DE"/>
        </w:rPr>
        <w:t xml:space="preserve"> </w:t>
      </w:r>
      <w:r w:rsidRPr="001055E9">
        <w:rPr>
          <w:rFonts w:ascii="Times New Roman" w:eastAsia="Times New Roman" w:hAnsi="Times New Roman" w:cs="Times New Roman"/>
          <w:b/>
          <w:bCs/>
          <w:color w:val="0000FF"/>
          <w:sz w:val="20"/>
          <w:szCs w:val="20"/>
          <w:lang w:val="de-DE"/>
        </w:rPr>
        <w:t>www.g23.it</w:t>
      </w:r>
    </w:p>
    <w:p w:rsidR="00BE0262" w:rsidRPr="001055E9" w:rsidRDefault="00BE0262" w:rsidP="00BE0262">
      <w:pPr>
        <w:jc w:val="both"/>
        <w:rPr>
          <w:rFonts w:ascii="Times New Roman" w:eastAsia="Times New Roman" w:hAnsi="Times New Roman" w:cs="Times New Roman"/>
          <w:b/>
          <w:sz w:val="28"/>
          <w:szCs w:val="28"/>
          <w:lang w:val="de-DE"/>
        </w:rPr>
      </w:pPr>
    </w:p>
    <w:p w:rsidR="00DB6516" w:rsidRPr="00BE0262" w:rsidRDefault="00DB6516">
      <w:pPr>
        <w:pStyle w:val="Corpotesto"/>
        <w:rPr>
          <w:rFonts w:ascii="Times New Roman"/>
          <w:sz w:val="20"/>
          <w:lang w:val="de-DE"/>
        </w:rPr>
      </w:pPr>
    </w:p>
    <w:p w:rsidR="00DB6516" w:rsidRPr="00BE0262" w:rsidRDefault="00DB6516">
      <w:pPr>
        <w:pStyle w:val="Corpotesto"/>
        <w:rPr>
          <w:rFonts w:ascii="Times New Roman"/>
          <w:sz w:val="20"/>
          <w:lang w:val="en-US"/>
        </w:rPr>
      </w:pPr>
    </w:p>
    <w:p w:rsidR="00DB6516" w:rsidRPr="00BE0262" w:rsidRDefault="00DB6516">
      <w:pPr>
        <w:pStyle w:val="Corpotesto"/>
        <w:rPr>
          <w:rFonts w:ascii="Times New Roman"/>
          <w:sz w:val="20"/>
          <w:lang w:val="en-US"/>
        </w:rPr>
      </w:pPr>
    </w:p>
    <w:p w:rsidR="00DB6516" w:rsidRPr="00BE0262" w:rsidRDefault="00DB6516">
      <w:pPr>
        <w:pStyle w:val="Corpotesto"/>
        <w:rPr>
          <w:rFonts w:ascii="Times New Roman"/>
          <w:sz w:val="20"/>
          <w:lang w:val="en-US"/>
        </w:rPr>
      </w:pPr>
    </w:p>
    <w:p w:rsidR="00DB6516" w:rsidRPr="00BE0262" w:rsidRDefault="00DB6516">
      <w:pPr>
        <w:pStyle w:val="Corpotesto"/>
        <w:spacing w:before="7"/>
        <w:rPr>
          <w:rFonts w:ascii="Times New Roman"/>
          <w:sz w:val="17"/>
          <w:lang w:val="en-US"/>
        </w:rPr>
      </w:pPr>
    </w:p>
    <w:p w:rsidR="00DB6516" w:rsidRDefault="0039005C">
      <w:pPr>
        <w:spacing w:before="25"/>
        <w:ind w:left="232"/>
        <w:rPr>
          <w:rFonts w:ascii="Trebuchet MS"/>
          <w:b/>
          <w:sz w:val="40"/>
        </w:rPr>
      </w:pPr>
      <w:r>
        <w:rPr>
          <w:rFonts w:ascii="Trebuchet MS"/>
          <w:b/>
          <w:color w:val="001F5F"/>
          <w:sz w:val="40"/>
        </w:rPr>
        <w:t>ALLEGATO N.</w:t>
      </w:r>
      <w:r w:rsidR="00141E91">
        <w:rPr>
          <w:rFonts w:ascii="Trebuchet MS"/>
          <w:b/>
          <w:color w:val="001F5F"/>
          <w:sz w:val="40"/>
        </w:rPr>
        <w:t>9</w:t>
      </w: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spacing w:before="6"/>
        <w:rPr>
          <w:rFonts w:ascii="Trebuchet MS"/>
          <w:b/>
          <w:sz w:val="32"/>
        </w:rPr>
      </w:pPr>
    </w:p>
    <w:p w:rsidR="00177EE5" w:rsidRDefault="00177EE5" w:rsidP="002C0D97">
      <w:pPr>
        <w:pStyle w:val="Titolo1"/>
        <w:spacing w:line="252" w:lineRule="auto"/>
        <w:ind w:left="2755" w:right="3096"/>
        <w:rPr>
          <w:color w:val="001F5F"/>
          <w:w w:val="90"/>
        </w:rPr>
      </w:pPr>
      <w:r>
        <w:rPr>
          <w:color w:val="001F5F"/>
          <w:w w:val="90"/>
        </w:rPr>
        <w:t>Regolamento</w:t>
      </w:r>
      <w:r w:rsidR="00141E91">
        <w:rPr>
          <w:color w:val="001F5F"/>
          <w:w w:val="90"/>
        </w:rPr>
        <w:t xml:space="preserve"> dell’Albo dei fornitori </w:t>
      </w: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spacing w:before="3"/>
        <w:rPr>
          <w:b/>
          <w:sz w:val="19"/>
        </w:rPr>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DB6516" w:rsidRDefault="00D351DB" w:rsidP="00BE0262">
      <w:pPr>
        <w:pStyle w:val="Corpotesto"/>
        <w:spacing w:before="66"/>
        <w:ind w:left="2784"/>
        <w:sectPr w:rsidR="00DB6516" w:rsidSect="006B6A4A">
          <w:type w:val="continuous"/>
          <w:pgSz w:w="11910" w:h="16840"/>
          <w:pgMar w:top="1580" w:right="560" w:bottom="280" w:left="900" w:header="720" w:footer="720" w:gutter="0"/>
          <w:pgBorders w:offsetFrom="page">
            <w:top w:val="single" w:sz="24" w:space="24" w:color="1F3863"/>
            <w:left w:val="single" w:sz="24" w:space="24" w:color="1F3863"/>
            <w:bottom w:val="single" w:sz="24" w:space="24" w:color="1F3863"/>
            <w:right w:val="single" w:sz="24" w:space="24" w:color="1F3863"/>
          </w:pgBorders>
          <w:cols w:space="720"/>
        </w:sectPr>
      </w:pPr>
      <w:r>
        <w:t xml:space="preserve">Approvato dal Consiglio di Istituto il </w:t>
      </w:r>
      <w:r w:rsidR="00BE0262">
        <w:t xml:space="preserve">         Delibera n.</w:t>
      </w:r>
    </w:p>
    <w:p w:rsidR="009E5824" w:rsidRPr="009E5824" w:rsidRDefault="009E5824" w:rsidP="009E5824">
      <w:pPr>
        <w:jc w:val="center"/>
        <w:rPr>
          <w:rFonts w:ascii="Trebuchet MS" w:hAnsi="Trebuchet MS"/>
          <w:b/>
          <w:color w:val="17365D" w:themeColor="text2" w:themeShade="BF"/>
          <w:sz w:val="28"/>
          <w:szCs w:val="28"/>
        </w:rPr>
      </w:pPr>
      <w:r w:rsidRPr="009E5824">
        <w:rPr>
          <w:rFonts w:ascii="Trebuchet MS" w:hAnsi="Trebuchet MS"/>
          <w:b/>
          <w:color w:val="17365D" w:themeColor="text2" w:themeShade="BF"/>
          <w:sz w:val="28"/>
          <w:szCs w:val="28"/>
        </w:rPr>
        <w:lastRenderedPageBreak/>
        <w:t>REGOLAMENTO PER LA GESTIONE</w:t>
      </w:r>
    </w:p>
    <w:p w:rsidR="009E5824" w:rsidRPr="009E5824" w:rsidRDefault="009E5824" w:rsidP="009E5824">
      <w:pPr>
        <w:jc w:val="center"/>
        <w:rPr>
          <w:rFonts w:ascii="Trebuchet MS" w:hAnsi="Trebuchet MS"/>
          <w:b/>
          <w:color w:val="17365D" w:themeColor="text2" w:themeShade="BF"/>
          <w:sz w:val="28"/>
          <w:szCs w:val="28"/>
        </w:rPr>
      </w:pPr>
      <w:r w:rsidRPr="009E5824">
        <w:rPr>
          <w:rFonts w:ascii="Trebuchet MS" w:hAnsi="Trebuchet MS"/>
          <w:b/>
          <w:color w:val="17365D" w:themeColor="text2" w:themeShade="BF"/>
          <w:sz w:val="28"/>
          <w:szCs w:val="28"/>
        </w:rPr>
        <w:t xml:space="preserve"> DELL’ALBO FORNITORI</w:t>
      </w:r>
    </w:p>
    <w:p w:rsidR="009E5824" w:rsidRPr="004A57F4" w:rsidRDefault="009E5824" w:rsidP="009E5824"/>
    <w:p w:rsidR="009E5824" w:rsidRPr="009E5824" w:rsidRDefault="009E5824" w:rsidP="009E5824">
      <w:pPr>
        <w:spacing w:line="341" w:lineRule="auto"/>
        <w:ind w:left="113" w:right="113"/>
        <w:jc w:val="both"/>
      </w:pPr>
      <w:r w:rsidRPr="009E5824">
        <w:t>VISTO</w:t>
      </w:r>
      <w:r w:rsidRPr="009E5824">
        <w:tab/>
        <w:t>l’art. 32 e 36 del D.LGS 50/2016;</w:t>
      </w:r>
    </w:p>
    <w:p w:rsidR="009E5824" w:rsidRPr="009E5824" w:rsidRDefault="009E5824" w:rsidP="009E5824">
      <w:pPr>
        <w:spacing w:line="341" w:lineRule="auto"/>
        <w:ind w:left="113" w:right="113"/>
        <w:jc w:val="both"/>
      </w:pPr>
      <w:r w:rsidRPr="009E5824">
        <w:t xml:space="preserve">VISTO </w:t>
      </w:r>
      <w:r w:rsidRPr="009E5824">
        <w:tab/>
        <w:t>l’art. 80 del D.LGS 50/2016 ;</w:t>
      </w:r>
    </w:p>
    <w:p w:rsidR="009E5824" w:rsidRPr="009E5824" w:rsidRDefault="009E5824" w:rsidP="009E5824">
      <w:pPr>
        <w:spacing w:line="341" w:lineRule="auto"/>
        <w:ind w:left="113" w:right="113"/>
        <w:jc w:val="both"/>
      </w:pPr>
      <w:r w:rsidRPr="009E5824">
        <w:t>CONSIDERATO che l’attività negoziale prevista dall’art. 31 e 32 del D.I. 44/2001 è di competenza del Dirigente scolastico, nel rispetto delle deliberazioni assunte dal C.d.I.;</w:t>
      </w:r>
    </w:p>
    <w:p w:rsidR="009E5824" w:rsidRPr="009E5824" w:rsidRDefault="009E5824" w:rsidP="009E5824">
      <w:pPr>
        <w:spacing w:line="341" w:lineRule="auto"/>
        <w:ind w:left="113" w:right="113"/>
        <w:jc w:val="both"/>
      </w:pPr>
      <w:r w:rsidRPr="009E5824">
        <w:t>VISTI</w:t>
      </w:r>
      <w:r w:rsidRPr="009E5824">
        <w:tab/>
        <w:t>gli artt. 33 e 34 del D.I. 44/2001 riguardanti rispettivamente gli interventi del Consiglio d’Istituto nell’attività negoziale e la procedura ordinaria in merito agli acquisti e ai contratti;</w:t>
      </w:r>
    </w:p>
    <w:p w:rsidR="009E5824" w:rsidRPr="009E5824" w:rsidRDefault="009E5824" w:rsidP="009E5824">
      <w:pPr>
        <w:spacing w:line="341" w:lineRule="auto"/>
        <w:ind w:left="113" w:right="113"/>
        <w:jc w:val="both"/>
      </w:pPr>
      <w:r w:rsidRPr="009E5824">
        <w:t xml:space="preserve">VISTO </w:t>
      </w:r>
      <w:r w:rsidRPr="009E5824">
        <w:tab/>
        <w:t>l’art. 35 del D.I. 44/2001, riguardante l’attività di informazione e trasparenza dell’attività contrattuale;</w:t>
      </w:r>
      <w:r w:rsidRPr="009E5824">
        <w:tab/>
      </w:r>
    </w:p>
    <w:p w:rsidR="009E5824" w:rsidRPr="009E5824" w:rsidRDefault="009E5824" w:rsidP="009E5824">
      <w:pPr>
        <w:spacing w:line="341" w:lineRule="auto"/>
        <w:ind w:left="113" w:right="113"/>
        <w:jc w:val="both"/>
      </w:pPr>
      <w:r w:rsidRPr="009E5824">
        <w:t>PRESO ATTO che occorre istituire l’Albo fornitori dell’istituto, il Consiglio d’Istituto</w:t>
      </w:r>
    </w:p>
    <w:p w:rsidR="009E5824" w:rsidRPr="009E5824" w:rsidRDefault="009E5824" w:rsidP="009E5824">
      <w:pPr>
        <w:spacing w:line="341" w:lineRule="auto"/>
        <w:ind w:left="113" w:right="113"/>
        <w:jc w:val="both"/>
        <w:rPr>
          <w:b/>
        </w:rPr>
      </w:pPr>
      <w:r w:rsidRPr="009E5824">
        <w:rPr>
          <w:b/>
        </w:rPr>
        <w:t>ADOTTA</w:t>
      </w:r>
    </w:p>
    <w:p w:rsidR="009E5824" w:rsidRPr="009E5824" w:rsidRDefault="009E5824" w:rsidP="009E5824">
      <w:pPr>
        <w:spacing w:line="341" w:lineRule="auto"/>
        <w:ind w:left="113" w:right="113"/>
        <w:jc w:val="both"/>
      </w:pPr>
      <w:r w:rsidRPr="009E5824">
        <w:t>Il seguente Regolamento per la formazione e l’utilizzazione dell’albo dei fornitori e delle imprese di fiducia:</w:t>
      </w:r>
    </w:p>
    <w:p w:rsidR="009E5824" w:rsidRPr="009E5824" w:rsidRDefault="009E5824" w:rsidP="009E5824">
      <w:pPr>
        <w:spacing w:line="341" w:lineRule="auto"/>
        <w:ind w:left="113" w:right="113"/>
        <w:jc w:val="both"/>
        <w:rPr>
          <w:b/>
        </w:rPr>
      </w:pPr>
    </w:p>
    <w:p w:rsidR="009E5824" w:rsidRPr="009E5824" w:rsidRDefault="009E5824" w:rsidP="009E5824">
      <w:pPr>
        <w:spacing w:line="341" w:lineRule="auto"/>
        <w:ind w:left="113" w:right="113"/>
        <w:jc w:val="both"/>
        <w:rPr>
          <w:b/>
        </w:rPr>
      </w:pPr>
      <w:r w:rsidRPr="009E5824">
        <w:rPr>
          <w:b/>
        </w:rPr>
        <w:t>Art. 1 - Istituzione</w:t>
      </w:r>
    </w:p>
    <w:p w:rsidR="009E5824" w:rsidRPr="009E5824" w:rsidRDefault="009E5824" w:rsidP="009E5824">
      <w:pPr>
        <w:spacing w:line="341" w:lineRule="auto"/>
        <w:ind w:left="113" w:right="113"/>
        <w:jc w:val="both"/>
      </w:pPr>
      <w:r w:rsidRPr="009E5824">
        <w:t>E’ istituito presso l’IC Giovanni XXIII ( di seguito denominata scuola) l’Albo dei Fornitori e delle imprese di fiducia.</w:t>
      </w:r>
    </w:p>
    <w:p w:rsidR="009E5824" w:rsidRPr="009E5824" w:rsidRDefault="009E5824" w:rsidP="009E5824">
      <w:pPr>
        <w:spacing w:line="341" w:lineRule="auto"/>
        <w:ind w:left="113" w:right="113"/>
        <w:jc w:val="both"/>
      </w:pPr>
      <w:r w:rsidRPr="009E5824">
        <w:t>L’Albo verrà utilizzato dalla scuola come strumento atto ad identificare le imprese qualificate a fornire beni e servizi per importi inferiori alla soglia comunitaria, qualora esistano i presupposti di legge e/o regolamentari per poter ricorrere all’esperimento di procedure di acquisto in economia.</w:t>
      </w:r>
    </w:p>
    <w:p w:rsidR="009E5824" w:rsidRPr="009E5824" w:rsidRDefault="009E5824" w:rsidP="009E5824">
      <w:pPr>
        <w:spacing w:line="341" w:lineRule="auto"/>
        <w:ind w:left="113" w:right="113"/>
        <w:jc w:val="both"/>
      </w:pPr>
      <w:r w:rsidRPr="009E5824">
        <w:t>Resta ferma la facoltà dell’istituto, quando di forniture e servizi particolari o per le quali è richiesta una particolare specializzazione, di invitare o interpellare imprese ritenute idonee, anche se non iscritte all’Albo dei fornitori.</w:t>
      </w:r>
    </w:p>
    <w:p w:rsidR="009E5824" w:rsidRPr="009E5824" w:rsidRDefault="009E5824" w:rsidP="009E5824">
      <w:pPr>
        <w:spacing w:line="341" w:lineRule="auto"/>
        <w:ind w:left="113" w:right="113"/>
        <w:jc w:val="both"/>
      </w:pPr>
      <w:r w:rsidRPr="009E5824">
        <w:t>Il presente regolamento si riferisce ad un albo Fornitori “aperta” per iscriversi al quale non ci sono termini di scadenza per la presentazione delle domande ma che sarà aggiornato continuamente in base alle istanze pervenute, purché in regola con i requisiti richiesti dall’istituto.</w:t>
      </w:r>
    </w:p>
    <w:p w:rsidR="009E5824" w:rsidRPr="009E5824" w:rsidRDefault="009E5824" w:rsidP="009E5824">
      <w:pPr>
        <w:spacing w:line="341" w:lineRule="auto"/>
        <w:ind w:left="113" w:right="113"/>
        <w:jc w:val="both"/>
        <w:rPr>
          <w:b/>
        </w:rPr>
      </w:pPr>
    </w:p>
    <w:p w:rsidR="009E5824" w:rsidRPr="009E5824" w:rsidRDefault="009E5824" w:rsidP="009E5824">
      <w:pPr>
        <w:spacing w:line="341" w:lineRule="auto"/>
        <w:ind w:left="113" w:right="113"/>
        <w:jc w:val="both"/>
        <w:rPr>
          <w:b/>
        </w:rPr>
      </w:pPr>
      <w:r w:rsidRPr="009E5824">
        <w:rPr>
          <w:b/>
        </w:rPr>
        <w:t>Art. 2 - Finalità per l’istituzione e la formazione dell’Albo</w:t>
      </w:r>
    </w:p>
    <w:p w:rsidR="009E5824" w:rsidRPr="009E5824" w:rsidRDefault="009E5824" w:rsidP="009E5824">
      <w:pPr>
        <w:spacing w:line="341" w:lineRule="auto"/>
        <w:ind w:left="113" w:right="113"/>
        <w:jc w:val="both"/>
      </w:pPr>
      <w:r w:rsidRPr="009E5824">
        <w:t>Con il presente Regolamento la scuola intende assicurare l’applicazione uniforme, sistematica e puntuale dei criteri di selezione dei fornitori e dei prestatori di servizi nelle procedure di valore inferiore alla soglia comunitaria, qualora non sia possibile utilizzare il mercato elettronico della Pubblica Amministrazione attivato della Consip.</w:t>
      </w:r>
    </w:p>
    <w:p w:rsidR="009E5824" w:rsidRPr="009E5824" w:rsidRDefault="009E5824" w:rsidP="009E5824">
      <w:pPr>
        <w:spacing w:line="341" w:lineRule="auto"/>
        <w:ind w:left="113" w:right="113"/>
        <w:jc w:val="both"/>
        <w:rPr>
          <w:b/>
        </w:rPr>
      </w:pPr>
    </w:p>
    <w:p w:rsidR="009E5824" w:rsidRPr="009E5824" w:rsidRDefault="009E5824" w:rsidP="009E5824">
      <w:pPr>
        <w:spacing w:line="341" w:lineRule="auto"/>
        <w:ind w:left="113" w:right="113"/>
        <w:jc w:val="both"/>
        <w:rPr>
          <w:b/>
        </w:rPr>
      </w:pPr>
      <w:r w:rsidRPr="009E5824">
        <w:rPr>
          <w:b/>
        </w:rPr>
        <w:t>Art. 3 - Modalità di iscrizione</w:t>
      </w:r>
    </w:p>
    <w:p w:rsidR="009E5824" w:rsidRPr="009E5824" w:rsidRDefault="009E5824" w:rsidP="009E5824">
      <w:pPr>
        <w:spacing w:line="341" w:lineRule="auto"/>
        <w:ind w:left="113" w:right="113"/>
        <w:jc w:val="both"/>
      </w:pPr>
      <w:r w:rsidRPr="009E5824">
        <w:t>Le imprese che intendano chiedere l’iscrizione all’Albo Fornitori dovranno inoltrare la propria istanza con le seguenti modalità:</w:t>
      </w:r>
    </w:p>
    <w:p w:rsidR="009E5824" w:rsidRPr="009E5824" w:rsidRDefault="009E5824" w:rsidP="009E5824">
      <w:pPr>
        <w:spacing w:line="341" w:lineRule="auto"/>
        <w:ind w:left="113" w:right="113"/>
        <w:jc w:val="both"/>
      </w:pPr>
      <w:r w:rsidRPr="009E5824">
        <w:t xml:space="preserve">-tramite posta elettronica all’indirizzo: naic8f2008@istruzione .it o naic8f2008@pec.istruzione.it </w:t>
      </w:r>
    </w:p>
    <w:p w:rsidR="009E5824" w:rsidRPr="009E5824" w:rsidRDefault="009E5824" w:rsidP="009E5824">
      <w:pPr>
        <w:spacing w:line="341" w:lineRule="auto"/>
        <w:ind w:left="113" w:right="113"/>
        <w:jc w:val="both"/>
      </w:pPr>
      <w:r w:rsidRPr="009E5824">
        <w:t>- brevi manu attraverso la consegna all’ufficio segreteria in Sant’Antimo alla via Roma n. 64 cap 80029.</w:t>
      </w:r>
    </w:p>
    <w:p w:rsidR="009E5824" w:rsidRPr="009E5824" w:rsidRDefault="009E5824" w:rsidP="009E5824">
      <w:pPr>
        <w:spacing w:line="341" w:lineRule="auto"/>
        <w:ind w:left="113" w:right="113"/>
        <w:jc w:val="both"/>
      </w:pPr>
      <w:r w:rsidRPr="009E5824">
        <w:t>Nella stessa richiesta dovranno essere riportati i prodotti e/o servizi che la stessa è in grado di fornire tra le categorie merceologiche di cui al successivo art. 4.</w:t>
      </w:r>
    </w:p>
    <w:p w:rsidR="009E5824" w:rsidRPr="009E5824" w:rsidRDefault="009E5824" w:rsidP="009E5824">
      <w:pPr>
        <w:spacing w:line="341" w:lineRule="auto"/>
        <w:ind w:left="113" w:right="113"/>
        <w:jc w:val="both"/>
        <w:rPr>
          <w:b/>
        </w:rPr>
      </w:pPr>
    </w:p>
    <w:p w:rsidR="009E5824" w:rsidRPr="009E5824" w:rsidRDefault="009E5824" w:rsidP="009E5824">
      <w:pPr>
        <w:spacing w:line="341" w:lineRule="auto"/>
        <w:ind w:left="113" w:right="113"/>
        <w:jc w:val="both"/>
        <w:rPr>
          <w:b/>
        </w:rPr>
      </w:pPr>
      <w:r w:rsidRPr="009E5824">
        <w:rPr>
          <w:b/>
        </w:rPr>
        <w:t>Art. 4 - Categorie merceologiche</w:t>
      </w:r>
    </w:p>
    <w:p w:rsidR="009E5824" w:rsidRPr="009E5824" w:rsidRDefault="009E5824" w:rsidP="009E5824">
      <w:pPr>
        <w:spacing w:line="341" w:lineRule="auto"/>
        <w:ind w:left="113" w:right="113"/>
        <w:jc w:val="both"/>
      </w:pPr>
      <w:r w:rsidRPr="009E5824">
        <w:t>Le categorie merceologiche di beni e servizi alle quali le imprese possono chiedere l’iscrizione sono le seguenti:</w:t>
      </w:r>
    </w:p>
    <w:p w:rsidR="009E5824" w:rsidRPr="009E5824" w:rsidRDefault="009E5824" w:rsidP="009E5824">
      <w:pPr>
        <w:spacing w:line="341" w:lineRule="auto"/>
        <w:ind w:left="113" w:right="113"/>
        <w:jc w:val="both"/>
      </w:pPr>
      <w:r w:rsidRPr="009E5824">
        <w:t>assicurazione alunni e personale</w:t>
      </w:r>
    </w:p>
    <w:p w:rsidR="009E5824" w:rsidRPr="009E5824" w:rsidRDefault="009E5824" w:rsidP="009E5824">
      <w:pPr>
        <w:spacing w:line="341" w:lineRule="auto"/>
        <w:ind w:left="113" w:right="113"/>
        <w:jc w:val="both"/>
      </w:pPr>
      <w:r w:rsidRPr="009E5824">
        <w:t>arredi scolastici</w:t>
      </w:r>
    </w:p>
    <w:p w:rsidR="009E5824" w:rsidRPr="009E5824" w:rsidRDefault="009E5824" w:rsidP="009E5824">
      <w:pPr>
        <w:spacing w:line="341" w:lineRule="auto"/>
        <w:ind w:left="113" w:right="113"/>
        <w:jc w:val="both"/>
      </w:pPr>
      <w:r w:rsidRPr="009E5824">
        <w:t>attrezzature e sistemi informatici e relativi materiali di consumo</w:t>
      </w:r>
    </w:p>
    <w:p w:rsidR="009E5824" w:rsidRPr="009E5824" w:rsidRDefault="009E5824" w:rsidP="009E5824">
      <w:pPr>
        <w:spacing w:line="341" w:lineRule="auto"/>
        <w:ind w:left="113" w:right="113"/>
        <w:jc w:val="both"/>
      </w:pPr>
      <w:r w:rsidRPr="009E5824">
        <w:t>accessori e attrezzature per attività sportive e ricreative</w:t>
      </w:r>
    </w:p>
    <w:p w:rsidR="009E5824" w:rsidRPr="009E5824" w:rsidRDefault="009E5824" w:rsidP="009E5824">
      <w:pPr>
        <w:spacing w:line="341" w:lineRule="auto"/>
        <w:ind w:left="113" w:right="113"/>
        <w:jc w:val="both"/>
      </w:pPr>
      <w:r w:rsidRPr="009E5824">
        <w:t>carta, cancelleria e stampati</w:t>
      </w:r>
    </w:p>
    <w:p w:rsidR="009E5824" w:rsidRPr="009E5824" w:rsidRDefault="009E5824" w:rsidP="009E5824">
      <w:pPr>
        <w:spacing w:line="341" w:lineRule="auto"/>
        <w:ind w:left="113" w:right="113"/>
        <w:jc w:val="both"/>
      </w:pPr>
      <w:r w:rsidRPr="009E5824">
        <w:t>assistenza software ed hardware</w:t>
      </w:r>
    </w:p>
    <w:p w:rsidR="009E5824" w:rsidRPr="009E5824" w:rsidRDefault="009E5824" w:rsidP="009E5824">
      <w:pPr>
        <w:spacing w:line="341" w:lineRule="auto"/>
        <w:ind w:left="113" w:right="113"/>
        <w:jc w:val="both"/>
      </w:pPr>
      <w:r w:rsidRPr="009E5824">
        <w:t>grafica e tipografia per stampati</w:t>
      </w:r>
    </w:p>
    <w:p w:rsidR="009E5824" w:rsidRPr="009E5824" w:rsidRDefault="009E5824" w:rsidP="009E5824">
      <w:pPr>
        <w:spacing w:line="341" w:lineRule="auto"/>
        <w:ind w:left="113" w:right="113"/>
        <w:jc w:val="both"/>
      </w:pPr>
      <w:r w:rsidRPr="009E5824">
        <w:t>materiali di facile consumo per ufficio e per attività didattiche ( toner, cartucce ecc.)</w:t>
      </w:r>
    </w:p>
    <w:p w:rsidR="009E5824" w:rsidRPr="009E5824" w:rsidRDefault="009E5824" w:rsidP="009E5824">
      <w:pPr>
        <w:spacing w:line="341" w:lineRule="auto"/>
        <w:ind w:left="113" w:right="113"/>
        <w:jc w:val="both"/>
      </w:pPr>
      <w:r w:rsidRPr="009E5824">
        <w:t xml:space="preserve">materiale di pulizia </w:t>
      </w:r>
    </w:p>
    <w:p w:rsidR="009E5824" w:rsidRPr="009E5824" w:rsidRDefault="009E5824" w:rsidP="009E5824">
      <w:pPr>
        <w:spacing w:line="341" w:lineRule="auto"/>
        <w:ind w:left="113" w:right="113"/>
        <w:jc w:val="both"/>
      </w:pPr>
      <w:r w:rsidRPr="009E5824">
        <w:t>materiale igienico/sanitario</w:t>
      </w:r>
    </w:p>
    <w:p w:rsidR="009E5824" w:rsidRPr="009E5824" w:rsidRDefault="009E5824" w:rsidP="009E5824">
      <w:pPr>
        <w:spacing w:line="341" w:lineRule="auto"/>
        <w:ind w:left="113" w:right="113"/>
        <w:jc w:val="both"/>
      </w:pPr>
      <w:r w:rsidRPr="009E5824">
        <w:t>materiale antinfortunistico</w:t>
      </w:r>
    </w:p>
    <w:p w:rsidR="009E5824" w:rsidRPr="009E5824" w:rsidRDefault="009E5824" w:rsidP="009E5824">
      <w:pPr>
        <w:spacing w:line="341" w:lineRule="auto"/>
        <w:ind w:left="113" w:right="113"/>
        <w:jc w:val="both"/>
      </w:pPr>
      <w:r w:rsidRPr="009E5824">
        <w:t>manutenzione e riparazione macchinari e attrezzature</w:t>
      </w:r>
    </w:p>
    <w:p w:rsidR="009E5824" w:rsidRPr="009E5824" w:rsidRDefault="009E5824" w:rsidP="009E5824">
      <w:pPr>
        <w:spacing w:line="341" w:lineRule="auto"/>
        <w:ind w:left="113" w:right="113"/>
        <w:jc w:val="both"/>
      </w:pPr>
      <w:r w:rsidRPr="009E5824">
        <w:t xml:space="preserve">organizzazione viaggi d’istruzione e servizio trasporto per visite guidate </w:t>
      </w:r>
    </w:p>
    <w:p w:rsidR="009E5824" w:rsidRPr="009E5824" w:rsidRDefault="009E5824" w:rsidP="009E5824">
      <w:pPr>
        <w:spacing w:line="341" w:lineRule="auto"/>
        <w:ind w:left="113" w:right="113"/>
        <w:jc w:val="both"/>
      </w:pPr>
      <w:r w:rsidRPr="009E5824">
        <w:t>servizi bancari ed assicurativi</w:t>
      </w:r>
    </w:p>
    <w:p w:rsidR="009E5824" w:rsidRPr="009E5824" w:rsidRDefault="009E5824" w:rsidP="009E5824">
      <w:pPr>
        <w:spacing w:line="341" w:lineRule="auto"/>
        <w:ind w:left="113" w:right="113"/>
        <w:jc w:val="both"/>
        <w:rPr>
          <w:b/>
        </w:rPr>
      </w:pPr>
    </w:p>
    <w:p w:rsidR="009E5824" w:rsidRPr="009E5824" w:rsidRDefault="009E5824" w:rsidP="009E5824">
      <w:pPr>
        <w:spacing w:line="341" w:lineRule="auto"/>
        <w:ind w:left="113" w:right="113"/>
        <w:jc w:val="both"/>
        <w:rPr>
          <w:b/>
        </w:rPr>
      </w:pPr>
      <w:r w:rsidRPr="009E5824">
        <w:rPr>
          <w:b/>
        </w:rPr>
        <w:t>Art. 5 - Requisiti richiesti</w:t>
      </w:r>
    </w:p>
    <w:p w:rsidR="009E5824" w:rsidRPr="009E5824" w:rsidRDefault="009E5824" w:rsidP="009E5824">
      <w:pPr>
        <w:spacing w:line="341" w:lineRule="auto"/>
        <w:ind w:left="113" w:right="113"/>
        <w:jc w:val="both"/>
      </w:pPr>
      <w:r w:rsidRPr="009E5824">
        <w:t>per l’iscrizione all’Albo dei Fornitori le imprese devono essere in possesso dei seguenti requisiti:</w:t>
      </w:r>
    </w:p>
    <w:p w:rsidR="009E5824" w:rsidRPr="009E5824" w:rsidRDefault="009E5824" w:rsidP="009E5824">
      <w:pPr>
        <w:widowControl/>
        <w:numPr>
          <w:ilvl w:val="0"/>
          <w:numId w:val="18"/>
        </w:numPr>
        <w:autoSpaceDE/>
        <w:autoSpaceDN/>
        <w:spacing w:line="341" w:lineRule="auto"/>
        <w:ind w:left="113" w:right="113"/>
        <w:contextualSpacing/>
        <w:jc w:val="both"/>
      </w:pPr>
      <w:r w:rsidRPr="009E5824">
        <w:t>Non trovarsi in nessuna delle clausole di esclusione di cui all’art. 80 del Dlgs 50/2016;</w:t>
      </w:r>
    </w:p>
    <w:p w:rsidR="009E5824" w:rsidRPr="009E5824" w:rsidRDefault="009E5824" w:rsidP="009E5824">
      <w:pPr>
        <w:widowControl/>
        <w:numPr>
          <w:ilvl w:val="0"/>
          <w:numId w:val="18"/>
        </w:numPr>
        <w:autoSpaceDE/>
        <w:autoSpaceDN/>
        <w:spacing w:line="341" w:lineRule="auto"/>
        <w:ind w:left="113" w:right="113"/>
        <w:contextualSpacing/>
        <w:jc w:val="both"/>
      </w:pPr>
      <w:r w:rsidRPr="009E5824">
        <w:t>Non trovarsi in alcuna delle posizioni o condizioni ostative previste dalla vigente legislazione di lotta alla delinquenza di tipo mafioso;</w:t>
      </w:r>
    </w:p>
    <w:p w:rsidR="009E5824" w:rsidRPr="009E5824" w:rsidRDefault="009E5824" w:rsidP="009E5824">
      <w:pPr>
        <w:widowControl/>
        <w:numPr>
          <w:ilvl w:val="0"/>
          <w:numId w:val="18"/>
        </w:numPr>
        <w:autoSpaceDE/>
        <w:autoSpaceDN/>
        <w:spacing w:line="341" w:lineRule="auto"/>
        <w:ind w:left="113" w:right="113"/>
        <w:contextualSpacing/>
        <w:jc w:val="both"/>
      </w:pPr>
      <w:r w:rsidRPr="009E5824">
        <w:t>Essere regolarmente iscritta nel Registro delle imprese con avvenuta denuncia di inizio attività relativamente al settore per il quale si chiede l’iscrizione che deve essere presente esplicitamente nell’oggetto sociale;</w:t>
      </w:r>
    </w:p>
    <w:p w:rsidR="009E5824" w:rsidRPr="009E5824" w:rsidRDefault="009E5824" w:rsidP="009E5824">
      <w:pPr>
        <w:widowControl/>
        <w:numPr>
          <w:ilvl w:val="0"/>
          <w:numId w:val="18"/>
        </w:numPr>
        <w:autoSpaceDE/>
        <w:autoSpaceDN/>
        <w:spacing w:line="341" w:lineRule="auto"/>
        <w:ind w:left="113" w:right="113"/>
        <w:contextualSpacing/>
        <w:jc w:val="both"/>
      </w:pPr>
      <w:r w:rsidRPr="009E5824">
        <w:t>non trovarsi in stato di fallimento, di liquidazione, di cessazione di attività o di concordato preventivo e tale situazione non deve essersi verificata negli ultimi cinque anni;</w:t>
      </w:r>
    </w:p>
    <w:p w:rsidR="009E5824" w:rsidRPr="009E5824" w:rsidRDefault="009E5824" w:rsidP="009E5824">
      <w:pPr>
        <w:widowControl/>
        <w:numPr>
          <w:ilvl w:val="0"/>
          <w:numId w:val="18"/>
        </w:numPr>
        <w:autoSpaceDE/>
        <w:autoSpaceDN/>
        <w:spacing w:line="341" w:lineRule="auto"/>
        <w:ind w:left="113" w:right="113"/>
        <w:contextualSpacing/>
        <w:jc w:val="both"/>
      </w:pPr>
      <w:r w:rsidRPr="009E5824">
        <w:t>essere in regola con le disposizioni di cui alla legge 68/99 in materia di diritto al lavoro dei disabili, oppure di non essere assoggettabile alle stesse;</w:t>
      </w:r>
    </w:p>
    <w:p w:rsidR="009E5824" w:rsidRPr="009E5824" w:rsidRDefault="009E5824" w:rsidP="009E5824">
      <w:pPr>
        <w:widowControl/>
        <w:numPr>
          <w:ilvl w:val="0"/>
          <w:numId w:val="18"/>
        </w:numPr>
        <w:autoSpaceDE/>
        <w:autoSpaceDN/>
        <w:spacing w:line="341" w:lineRule="auto"/>
        <w:ind w:left="113" w:right="113"/>
        <w:contextualSpacing/>
        <w:jc w:val="both"/>
      </w:pPr>
      <w:r w:rsidRPr="009E5824">
        <w:t xml:space="preserve">non avere in corso procedure dirette ad irrogare misure di prevenzione della criminalità;  </w:t>
      </w:r>
    </w:p>
    <w:p w:rsidR="009E5824" w:rsidRPr="009E5824" w:rsidRDefault="009E5824" w:rsidP="009E5824">
      <w:pPr>
        <w:widowControl/>
        <w:numPr>
          <w:ilvl w:val="0"/>
          <w:numId w:val="18"/>
        </w:numPr>
        <w:autoSpaceDE/>
        <w:autoSpaceDN/>
        <w:spacing w:line="341" w:lineRule="auto"/>
        <w:ind w:left="113" w:right="113"/>
        <w:contextualSpacing/>
        <w:jc w:val="both"/>
      </w:pPr>
      <w:r w:rsidRPr="009E5824">
        <w:t>non aver subito condanne per reati connessi all’esercizio della propria attività professionale e non avere procedimenti penali in corso allo stesso titolo;</w:t>
      </w:r>
    </w:p>
    <w:p w:rsidR="009E5824" w:rsidRPr="009E5824" w:rsidRDefault="009E5824" w:rsidP="009E5824">
      <w:pPr>
        <w:widowControl/>
        <w:numPr>
          <w:ilvl w:val="0"/>
          <w:numId w:val="18"/>
        </w:numPr>
        <w:autoSpaceDE/>
        <w:autoSpaceDN/>
        <w:spacing w:line="341" w:lineRule="auto"/>
        <w:ind w:left="113" w:right="113"/>
        <w:contextualSpacing/>
        <w:jc w:val="both"/>
      </w:pPr>
      <w:r w:rsidRPr="009E5824">
        <w:t>non aver reso false dichiarazioni in merito ai requisiti e alle condizioni rilevanti per concorrer a procedure d’appalto;</w:t>
      </w:r>
    </w:p>
    <w:p w:rsidR="009E5824" w:rsidRPr="009E5824" w:rsidRDefault="009E5824" w:rsidP="009E5824">
      <w:pPr>
        <w:widowControl/>
        <w:numPr>
          <w:ilvl w:val="0"/>
          <w:numId w:val="18"/>
        </w:numPr>
        <w:autoSpaceDE/>
        <w:autoSpaceDN/>
        <w:spacing w:line="341" w:lineRule="auto"/>
        <w:ind w:left="113" w:right="113"/>
        <w:contextualSpacing/>
        <w:jc w:val="both"/>
      </w:pPr>
      <w:r w:rsidRPr="009E5824">
        <w:t>essere in regola con gli obblighi concernenti le dichiarazioni ed i conseguenti adempimenti in materia di contributi sociali secondo la legislazione italiana o la legislazione dello stato di residenza;</w:t>
      </w:r>
    </w:p>
    <w:p w:rsidR="009E5824" w:rsidRPr="009E5824" w:rsidRDefault="009E5824" w:rsidP="009E5824">
      <w:pPr>
        <w:widowControl/>
        <w:numPr>
          <w:ilvl w:val="0"/>
          <w:numId w:val="18"/>
        </w:numPr>
        <w:autoSpaceDE/>
        <w:autoSpaceDN/>
        <w:spacing w:line="341" w:lineRule="auto"/>
        <w:ind w:left="113" w:right="113"/>
        <w:contextualSpacing/>
        <w:jc w:val="both"/>
      </w:pPr>
      <w:r w:rsidRPr="009E5824">
        <w:t>essere in possesso di tutti i requisiti previsti dalla legge per l’esercizio dell’attività pe la quale è richiesta l’iscrizione all’albo dei fornitori.</w:t>
      </w:r>
    </w:p>
    <w:p w:rsidR="009E5824" w:rsidRDefault="009E5824" w:rsidP="009E5824">
      <w:pPr>
        <w:spacing w:line="341" w:lineRule="auto"/>
        <w:ind w:left="113" w:right="113"/>
        <w:jc w:val="both"/>
        <w:rPr>
          <w:b/>
        </w:rPr>
      </w:pPr>
    </w:p>
    <w:p w:rsidR="009E5824" w:rsidRPr="009E5824" w:rsidRDefault="009E5824" w:rsidP="009E5824">
      <w:pPr>
        <w:spacing w:line="341" w:lineRule="auto"/>
        <w:ind w:left="113" w:right="113"/>
        <w:jc w:val="both"/>
        <w:rPr>
          <w:b/>
        </w:rPr>
      </w:pPr>
      <w:r w:rsidRPr="009E5824">
        <w:rPr>
          <w:b/>
        </w:rPr>
        <w:t>Art. 6  - Documentazione da allegare all’istanza</w:t>
      </w:r>
    </w:p>
    <w:p w:rsidR="009E5824" w:rsidRPr="009E5824" w:rsidRDefault="009E5824" w:rsidP="009E5824">
      <w:pPr>
        <w:spacing w:line="341" w:lineRule="auto"/>
        <w:ind w:left="113" w:right="113"/>
        <w:contextualSpacing/>
        <w:jc w:val="both"/>
      </w:pPr>
      <w:r w:rsidRPr="009E5824">
        <w:lastRenderedPageBreak/>
        <w:t>Le imprese che intendono essere iscritte all’albo fornitori devono allegare all’istanza la seguente documentazione :</w:t>
      </w:r>
    </w:p>
    <w:p w:rsidR="009E5824" w:rsidRPr="009E5824" w:rsidRDefault="009E5824" w:rsidP="009E5824">
      <w:pPr>
        <w:widowControl/>
        <w:numPr>
          <w:ilvl w:val="0"/>
          <w:numId w:val="19"/>
        </w:numPr>
        <w:autoSpaceDE/>
        <w:autoSpaceDN/>
        <w:spacing w:line="341" w:lineRule="auto"/>
        <w:ind w:left="113" w:right="113"/>
        <w:contextualSpacing/>
        <w:jc w:val="both"/>
      </w:pPr>
      <w:r w:rsidRPr="009E5824">
        <w:t>dichiarazione sostitutiva di atto di notorietà di requisiti richiesti</w:t>
      </w:r>
    </w:p>
    <w:p w:rsidR="009E5824" w:rsidRPr="009E5824" w:rsidRDefault="009E5824" w:rsidP="009E5824">
      <w:pPr>
        <w:widowControl/>
        <w:numPr>
          <w:ilvl w:val="0"/>
          <w:numId w:val="19"/>
        </w:numPr>
        <w:autoSpaceDE/>
        <w:autoSpaceDN/>
        <w:spacing w:line="341" w:lineRule="auto"/>
        <w:ind w:left="113" w:right="113"/>
        <w:contextualSpacing/>
        <w:jc w:val="both"/>
      </w:pPr>
      <w:r w:rsidRPr="009E5824">
        <w:t>comunicazione delle matricole INPS ed INAIL debitamente sottoscritta</w:t>
      </w:r>
    </w:p>
    <w:p w:rsidR="009E5824" w:rsidRPr="009E5824" w:rsidRDefault="009E5824" w:rsidP="009E5824">
      <w:pPr>
        <w:widowControl/>
        <w:numPr>
          <w:ilvl w:val="0"/>
          <w:numId w:val="19"/>
        </w:numPr>
        <w:autoSpaceDE/>
        <w:autoSpaceDN/>
        <w:spacing w:line="341" w:lineRule="auto"/>
        <w:ind w:left="113" w:right="113"/>
        <w:contextualSpacing/>
        <w:jc w:val="both"/>
      </w:pPr>
      <w:r w:rsidRPr="009E5824">
        <w:t>informativa ai sensi dell’art. 13 del D.Lgs 30.06.2003 n. 196 debitamente sottoscritta</w:t>
      </w:r>
    </w:p>
    <w:p w:rsidR="009E5824" w:rsidRPr="009E5824" w:rsidRDefault="009E5824" w:rsidP="009E5824">
      <w:pPr>
        <w:spacing w:line="341" w:lineRule="auto"/>
        <w:ind w:left="113" w:right="113"/>
        <w:contextualSpacing/>
        <w:jc w:val="both"/>
      </w:pPr>
      <w:r w:rsidRPr="009E5824">
        <w:t>la scuola si riserva di verificare la veridicità di quanto dichiarato e, in caso di accertamento negativo, di procedere alla cancellazione d’ufficio dell’impresa dall’albo e alla comunicazione alle autorità competenti in caso di dichiarazioni mendaci.</w:t>
      </w:r>
    </w:p>
    <w:p w:rsidR="009E5824" w:rsidRPr="009E5824" w:rsidRDefault="009E5824" w:rsidP="009E5824">
      <w:pPr>
        <w:spacing w:line="341" w:lineRule="auto"/>
        <w:ind w:left="113" w:right="113"/>
        <w:jc w:val="both"/>
        <w:rPr>
          <w:b/>
        </w:rPr>
      </w:pPr>
    </w:p>
    <w:p w:rsidR="009E5824" w:rsidRPr="009E5824" w:rsidRDefault="009E5824" w:rsidP="009E5824">
      <w:pPr>
        <w:spacing w:line="341" w:lineRule="auto"/>
        <w:ind w:left="113" w:right="113"/>
        <w:jc w:val="both"/>
        <w:rPr>
          <w:b/>
        </w:rPr>
      </w:pPr>
      <w:r w:rsidRPr="009E5824">
        <w:rPr>
          <w:b/>
        </w:rPr>
        <w:t>Art. 7</w:t>
      </w:r>
      <w:r w:rsidRPr="009E5824">
        <w:rPr>
          <w:b/>
        </w:rPr>
        <w:tab/>
        <w:t>-  Accoglimento dell’istanza</w:t>
      </w:r>
    </w:p>
    <w:p w:rsidR="009E5824" w:rsidRPr="009E5824" w:rsidRDefault="009E5824" w:rsidP="009E5824">
      <w:pPr>
        <w:spacing w:line="341" w:lineRule="auto"/>
        <w:ind w:left="113" w:right="113"/>
        <w:jc w:val="both"/>
      </w:pPr>
      <w:r w:rsidRPr="009E5824">
        <w:t>Le imprese in regola con i requisiti e con la documentazione richiesta saranno inserite nell’albo fornitori della scuola, che verrà pubblicato all’albo d’istituto.</w:t>
      </w:r>
    </w:p>
    <w:p w:rsidR="009E5824" w:rsidRPr="009E5824" w:rsidRDefault="009E5824" w:rsidP="009E5824">
      <w:pPr>
        <w:spacing w:line="341" w:lineRule="auto"/>
        <w:ind w:left="113" w:right="113"/>
        <w:jc w:val="both"/>
      </w:pPr>
      <w:r w:rsidRPr="009E5824">
        <w:t>La scuola comunicherà a mezzo posta elettronica il solo rigetto della domanda alle imprese escluse dall’albo, evidenziandone i motivi che ne hanno impedito l’accoglimento, mentre alle imprese iscritte non verrà fatta alcuna comunicazione.</w:t>
      </w:r>
    </w:p>
    <w:p w:rsidR="009E5824" w:rsidRPr="009E5824" w:rsidRDefault="009E5824" w:rsidP="009E5824">
      <w:pPr>
        <w:spacing w:line="341" w:lineRule="auto"/>
        <w:ind w:left="113" w:right="113"/>
        <w:jc w:val="both"/>
      </w:pPr>
      <w:r w:rsidRPr="009E5824">
        <w:t>Nel caso di domanda incompleta la scuola richiederà alle imprese le opportune integrazioni.</w:t>
      </w:r>
    </w:p>
    <w:p w:rsidR="009E5824" w:rsidRPr="009E5824" w:rsidRDefault="009E5824" w:rsidP="009E5824">
      <w:pPr>
        <w:spacing w:line="341" w:lineRule="auto"/>
        <w:ind w:left="113" w:right="113"/>
        <w:jc w:val="both"/>
      </w:pPr>
      <w:r w:rsidRPr="009E5824">
        <w:t>Le domande incomplete saranno inserite all’albo soltanto nel momento in cui le stesse verranno sanate.</w:t>
      </w:r>
    </w:p>
    <w:p w:rsidR="009E5824" w:rsidRPr="009E5824" w:rsidRDefault="009E5824" w:rsidP="009E5824">
      <w:pPr>
        <w:spacing w:line="341" w:lineRule="auto"/>
        <w:ind w:left="113" w:right="113"/>
        <w:jc w:val="both"/>
        <w:rPr>
          <w:b/>
        </w:rPr>
      </w:pPr>
    </w:p>
    <w:p w:rsidR="009E5824" w:rsidRPr="009E5824" w:rsidRDefault="009E5824" w:rsidP="009E5824">
      <w:pPr>
        <w:spacing w:line="341" w:lineRule="auto"/>
        <w:ind w:left="113" w:right="113"/>
        <w:jc w:val="both"/>
        <w:rPr>
          <w:b/>
        </w:rPr>
      </w:pPr>
      <w:r w:rsidRPr="009E5824">
        <w:rPr>
          <w:b/>
        </w:rPr>
        <w:t>Art. 8 - Validità dell’iscrizione all’Albo fornitori e aggiornamenti</w:t>
      </w:r>
    </w:p>
    <w:p w:rsidR="009E5824" w:rsidRPr="009E5824" w:rsidRDefault="009E5824" w:rsidP="009E5824">
      <w:pPr>
        <w:spacing w:line="341" w:lineRule="auto"/>
        <w:ind w:left="113" w:right="113"/>
        <w:jc w:val="both"/>
      </w:pPr>
      <w:r w:rsidRPr="009E5824">
        <w:t>Le imprese rimarranno iscritte all’albo fornitori sino all’adozione di eventuale provvedimento motivato di cancellazione.</w:t>
      </w:r>
    </w:p>
    <w:p w:rsidR="009E5824" w:rsidRPr="009E5824" w:rsidRDefault="009E5824" w:rsidP="009E5824">
      <w:pPr>
        <w:spacing w:line="341" w:lineRule="auto"/>
        <w:ind w:left="113" w:right="113"/>
        <w:jc w:val="both"/>
      </w:pPr>
      <w:r w:rsidRPr="009E5824">
        <w:t>L’albo dei fornitori sarà aggiornato continuamente inserendo le nuove imprese che presenteranno regolare istanza alla scuola ovvero apportando variazioni e/o integrazioni alle imprese già iscritte.</w:t>
      </w:r>
    </w:p>
    <w:p w:rsidR="009E5824" w:rsidRPr="009E5824" w:rsidRDefault="009E5824" w:rsidP="009E5824">
      <w:pPr>
        <w:spacing w:line="341" w:lineRule="auto"/>
        <w:ind w:left="113" w:right="113"/>
        <w:jc w:val="both"/>
      </w:pPr>
      <w:r w:rsidRPr="009E5824">
        <w:t>All’atto dell’eventuale aggiudicazione di servizi e/o forniture le imprese iscritte all’albo dovranno produrre dichiarazione sostitutiva con allegata fotocopia del documento di identità del richiedente, redatta ai sensi del DPR 445/2000 con la quale attestino il mantenimento dei requisiti di cui all’art. 5 del presente regolamento.</w:t>
      </w:r>
    </w:p>
    <w:p w:rsidR="009E5824" w:rsidRPr="009E5824" w:rsidRDefault="009E5824" w:rsidP="009E5824">
      <w:pPr>
        <w:spacing w:line="341" w:lineRule="auto"/>
        <w:ind w:left="113" w:right="113"/>
        <w:jc w:val="both"/>
      </w:pPr>
      <w:r w:rsidRPr="009E5824">
        <w:t>All’iscrizione delle imprese idonee si procederà in base ad un criterio cronologico determinato dal numero progressivo attribuito dal protocollo della scuola. Tale criterio cronologico sarà utilizzato anche per le successive iscrizioni.</w:t>
      </w:r>
    </w:p>
    <w:p w:rsidR="009E5824" w:rsidRPr="009E5824" w:rsidRDefault="009E5824" w:rsidP="009E5824">
      <w:pPr>
        <w:spacing w:line="341" w:lineRule="auto"/>
        <w:ind w:left="113" w:right="113"/>
        <w:jc w:val="both"/>
        <w:rPr>
          <w:b/>
        </w:rPr>
      </w:pPr>
    </w:p>
    <w:p w:rsidR="009E5824" w:rsidRPr="009E5824" w:rsidRDefault="009E5824" w:rsidP="009E5824">
      <w:pPr>
        <w:spacing w:line="341" w:lineRule="auto"/>
        <w:ind w:left="113" w:right="113"/>
        <w:jc w:val="both"/>
        <w:rPr>
          <w:b/>
        </w:rPr>
      </w:pPr>
      <w:r w:rsidRPr="009E5824">
        <w:rPr>
          <w:b/>
        </w:rPr>
        <w:t>Art. 9 – Cancellazione dall’Albo fornitori</w:t>
      </w:r>
    </w:p>
    <w:p w:rsidR="009E5824" w:rsidRPr="009E5824" w:rsidRDefault="009E5824" w:rsidP="009E5824">
      <w:pPr>
        <w:spacing w:line="341" w:lineRule="auto"/>
        <w:ind w:left="113" w:right="113"/>
        <w:jc w:val="both"/>
      </w:pPr>
      <w:r w:rsidRPr="009E5824">
        <w:t>La cancellazione dall’albo fornitori delle imprese iscritte avverrà in caso di:</w:t>
      </w:r>
    </w:p>
    <w:p w:rsidR="009E5824" w:rsidRPr="009E5824" w:rsidRDefault="009E5824" w:rsidP="009E5824">
      <w:pPr>
        <w:spacing w:line="341" w:lineRule="auto"/>
        <w:ind w:left="113" w:right="113"/>
        <w:jc w:val="both"/>
      </w:pPr>
      <w:r w:rsidRPr="009E5824">
        <w:t>perdita requisiti;</w:t>
      </w:r>
    </w:p>
    <w:p w:rsidR="009E5824" w:rsidRPr="009E5824" w:rsidRDefault="009E5824" w:rsidP="009E5824">
      <w:pPr>
        <w:spacing w:line="341" w:lineRule="auto"/>
        <w:ind w:left="113" w:right="113"/>
        <w:jc w:val="both"/>
      </w:pPr>
      <w:r w:rsidRPr="009E5824">
        <w:t>accertata inadempienza non lieve ( es.: ripetuti  ritardi ingiustificati nelle consegne, contestazioni al momento della consegna dei beni o delle prestazioni di servizio, ecc.);</w:t>
      </w:r>
    </w:p>
    <w:p w:rsidR="009E5824" w:rsidRPr="009E5824" w:rsidRDefault="009E5824" w:rsidP="009E5824">
      <w:pPr>
        <w:spacing w:line="341" w:lineRule="auto"/>
        <w:ind w:left="113" w:right="113"/>
        <w:jc w:val="both"/>
      </w:pPr>
      <w:r w:rsidRPr="009E5824">
        <w:t>declinazione, per più di due volte, dell’invito a partecipare a gara senza fornire valide motivazioni alla rinuncia.</w:t>
      </w:r>
    </w:p>
    <w:p w:rsidR="009E5824" w:rsidRPr="009E5824" w:rsidRDefault="009E5824" w:rsidP="009E5824">
      <w:pPr>
        <w:spacing w:line="341" w:lineRule="auto"/>
        <w:ind w:left="113" w:right="113"/>
        <w:jc w:val="both"/>
      </w:pPr>
      <w:r w:rsidRPr="009E5824">
        <w:t>La cancella zione è disposta con provvedimento del dirigente scolastico e viene comunicata all’impresa.</w:t>
      </w:r>
    </w:p>
    <w:p w:rsidR="009E5824" w:rsidRPr="009E5824" w:rsidRDefault="009E5824" w:rsidP="009E5824">
      <w:pPr>
        <w:spacing w:line="341" w:lineRule="auto"/>
        <w:ind w:left="113" w:right="113"/>
        <w:jc w:val="both"/>
      </w:pPr>
      <w:r w:rsidRPr="009E5824">
        <w:t>L’impresa nei cui confronti è stato adottato il provvedimento di cancellazione non può chiedere nuovamente l’iscrizione prima che sia trascorso un anno dalla cancellazione.</w:t>
      </w:r>
    </w:p>
    <w:p w:rsidR="009E5824" w:rsidRPr="009E5824" w:rsidRDefault="009E5824" w:rsidP="009E5824">
      <w:pPr>
        <w:spacing w:line="341" w:lineRule="auto"/>
        <w:ind w:left="113" w:right="113"/>
        <w:jc w:val="both"/>
      </w:pPr>
      <w:r w:rsidRPr="009E5824">
        <w:t xml:space="preserve">La scuola si riserva il diritto insindacabile di accogliere o meno l’istanza di reinserimento nell’albo </w:t>
      </w:r>
      <w:r w:rsidRPr="009E5824">
        <w:lastRenderedPageBreak/>
        <w:t xml:space="preserve">dell’impresa precedentemente cancellata. </w:t>
      </w:r>
    </w:p>
    <w:p w:rsidR="009E5824" w:rsidRPr="009E5824" w:rsidRDefault="009E5824" w:rsidP="009E5824">
      <w:pPr>
        <w:tabs>
          <w:tab w:val="left" w:pos="3630"/>
        </w:tabs>
        <w:spacing w:line="341" w:lineRule="auto"/>
        <w:ind w:left="113" w:right="113"/>
        <w:jc w:val="both"/>
      </w:pPr>
      <w:r w:rsidRPr="009E5824">
        <w:tab/>
      </w:r>
    </w:p>
    <w:p w:rsidR="009E5824" w:rsidRPr="009E5824" w:rsidRDefault="009E5824" w:rsidP="009E5824">
      <w:pPr>
        <w:tabs>
          <w:tab w:val="left" w:pos="3630"/>
        </w:tabs>
        <w:spacing w:line="341" w:lineRule="auto"/>
        <w:ind w:left="113" w:right="113"/>
        <w:jc w:val="both"/>
        <w:rPr>
          <w:b/>
        </w:rPr>
      </w:pPr>
      <w:r w:rsidRPr="009E5824">
        <w:rPr>
          <w:b/>
        </w:rPr>
        <w:t>Art. 10 –  Scelta del fornitore</w:t>
      </w:r>
    </w:p>
    <w:p w:rsidR="009E5824" w:rsidRPr="009E5824" w:rsidRDefault="009E5824" w:rsidP="009E5824">
      <w:pPr>
        <w:tabs>
          <w:tab w:val="left" w:pos="3630"/>
        </w:tabs>
        <w:spacing w:line="341" w:lineRule="auto"/>
        <w:ind w:left="113" w:right="113"/>
        <w:jc w:val="both"/>
      </w:pPr>
    </w:p>
    <w:p w:rsidR="009E5824" w:rsidRPr="009E5824" w:rsidRDefault="009E5824" w:rsidP="009E5824">
      <w:pPr>
        <w:tabs>
          <w:tab w:val="left" w:pos="3630"/>
        </w:tabs>
        <w:spacing w:line="341" w:lineRule="auto"/>
        <w:ind w:left="113" w:right="113"/>
        <w:jc w:val="both"/>
      </w:pPr>
      <w:r w:rsidRPr="009E5824">
        <w:t>L’inclusione delle imprese nell’albo fornitori non comporta alcun vincolo da parte della scuola nei confronti delle stesse, le quali non potranno vantare alcun diritto di essere invitate nelle are o procedure negoziali, né di ottenere l’affidamento di forniture e/o servizi.</w:t>
      </w:r>
    </w:p>
    <w:p w:rsidR="009E5824" w:rsidRPr="009E5824" w:rsidRDefault="009E5824" w:rsidP="009E5824">
      <w:pPr>
        <w:tabs>
          <w:tab w:val="left" w:pos="3630"/>
        </w:tabs>
        <w:spacing w:line="341" w:lineRule="auto"/>
        <w:ind w:left="113" w:right="113"/>
        <w:jc w:val="both"/>
      </w:pPr>
      <w:r w:rsidRPr="009E5824">
        <w:t xml:space="preserve">L’albo può essere utilizzato per l’affidamento di lavori, servizi e forniture in economia mediante affidamento diretto ovvero procedura negoziata secondo le prescrizioni normative previste dal d.lgs. 50/2016. </w:t>
      </w:r>
    </w:p>
    <w:p w:rsidR="009E5824" w:rsidRPr="009E5824" w:rsidRDefault="009E5824" w:rsidP="009E5824">
      <w:pPr>
        <w:tabs>
          <w:tab w:val="left" w:pos="3630"/>
        </w:tabs>
        <w:spacing w:line="341" w:lineRule="auto"/>
        <w:ind w:left="113" w:right="113"/>
        <w:jc w:val="both"/>
      </w:pPr>
      <w:r w:rsidRPr="009E5824">
        <w:t>Nella effettuazione di indagini di mercato e/o gare svolte del combinato disposto dal d.lgs 50/2016 per l’esecuzione di forniture in economia, saranno invitati i fornitori iscritti alle specifiche categorie.</w:t>
      </w:r>
    </w:p>
    <w:p w:rsidR="009E5824" w:rsidRPr="009E5824" w:rsidRDefault="009E5824" w:rsidP="009E5824">
      <w:pPr>
        <w:tabs>
          <w:tab w:val="left" w:pos="3630"/>
        </w:tabs>
        <w:spacing w:line="341" w:lineRule="auto"/>
        <w:ind w:left="113" w:right="113"/>
        <w:jc w:val="both"/>
      </w:pPr>
      <w:r w:rsidRPr="009E5824">
        <w:t>Nel caso in cui l’albo non presenti imprese iscritte nella categoria oggetto di procedura negoziale di fornitura beni e/o servizi o ne presenti un numero limitato, la scuola potrà scegliere le imprese da invitare tra quelle che hanno effettuato in precedenza altre forniture o tra altre di conoscenza.</w:t>
      </w:r>
    </w:p>
    <w:p w:rsidR="009E5824" w:rsidRPr="009E5824" w:rsidRDefault="009E5824" w:rsidP="009E5824">
      <w:pPr>
        <w:tabs>
          <w:tab w:val="left" w:pos="3630"/>
        </w:tabs>
        <w:spacing w:line="341" w:lineRule="auto"/>
        <w:ind w:left="113" w:right="113"/>
        <w:jc w:val="both"/>
        <w:rPr>
          <w:b/>
        </w:rPr>
      </w:pPr>
    </w:p>
    <w:p w:rsidR="009E5824" w:rsidRPr="009E5824" w:rsidRDefault="009E5824" w:rsidP="009E5824">
      <w:pPr>
        <w:tabs>
          <w:tab w:val="left" w:pos="3630"/>
        </w:tabs>
        <w:spacing w:line="341" w:lineRule="auto"/>
        <w:ind w:left="113" w:right="113"/>
        <w:jc w:val="both"/>
        <w:rPr>
          <w:b/>
        </w:rPr>
      </w:pPr>
      <w:r w:rsidRPr="009E5824">
        <w:rPr>
          <w:b/>
        </w:rPr>
        <w:t>Art. 11 – Tutela della privacy</w:t>
      </w:r>
    </w:p>
    <w:p w:rsidR="00EF7A7A" w:rsidRDefault="009E5824" w:rsidP="006B6A4A">
      <w:pPr>
        <w:tabs>
          <w:tab w:val="left" w:pos="3630"/>
        </w:tabs>
        <w:spacing w:line="341" w:lineRule="auto"/>
        <w:ind w:left="113" w:right="113"/>
        <w:rPr>
          <w:rStyle w:val="ptitle"/>
          <w:b/>
        </w:rPr>
      </w:pPr>
      <w:r w:rsidRPr="009E5824">
        <w:t>I dati personali forniti dai soggetti richiedenti saranno trattati nel rispetto della normativa in materia di tutela della privacy ai sensi dell’art. 13 del D.lgs 196/2003</w:t>
      </w:r>
      <w:r w:rsidR="006B6A4A">
        <w:t>.</w:t>
      </w:r>
    </w:p>
    <w:p w:rsidR="00EF7A7A" w:rsidRDefault="00EF7A7A">
      <w:pPr>
        <w:pStyle w:val="Corpotesto"/>
        <w:spacing w:before="10"/>
        <w:rPr>
          <w:rStyle w:val="ptitle"/>
          <w:b/>
          <w:sz w:val="22"/>
          <w:szCs w:val="22"/>
        </w:rPr>
      </w:pPr>
    </w:p>
    <w:p w:rsidR="00EF7A7A" w:rsidRDefault="00EF7A7A">
      <w:pPr>
        <w:pStyle w:val="Corpotesto"/>
        <w:spacing w:before="10"/>
        <w:rPr>
          <w:rStyle w:val="ptitle"/>
          <w:b/>
          <w:sz w:val="22"/>
          <w:szCs w:val="22"/>
        </w:rPr>
      </w:pPr>
    </w:p>
    <w:p w:rsidR="00EF7A7A" w:rsidRDefault="00EF7A7A">
      <w:pPr>
        <w:pStyle w:val="Corpotesto"/>
        <w:spacing w:before="10"/>
        <w:rPr>
          <w:rStyle w:val="ptitle"/>
          <w:b/>
          <w:sz w:val="22"/>
          <w:szCs w:val="22"/>
        </w:rPr>
      </w:pPr>
    </w:p>
    <w:sectPr w:rsidR="00EF7A7A" w:rsidSect="006B6A4A">
      <w:footerReference w:type="default" r:id="rId8"/>
      <w:pgSz w:w="11910" w:h="16840"/>
      <w:pgMar w:top="1000" w:right="560" w:bottom="680" w:left="900" w:header="0" w:footer="445" w:gutter="0"/>
      <w:pgBorders w:offsetFrom="page">
        <w:top w:val="single" w:sz="24" w:space="24" w:color="1F3863"/>
        <w:left w:val="single" w:sz="24" w:space="24" w:color="1F3863"/>
        <w:bottom w:val="single" w:sz="24" w:space="24" w:color="1F3863"/>
        <w:right w:val="single" w:sz="24" w:space="24" w:color="1F3863"/>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28C" w:rsidRDefault="002B228C">
      <w:r>
        <w:separator/>
      </w:r>
    </w:p>
  </w:endnote>
  <w:endnote w:type="continuationSeparator" w:id="0">
    <w:p w:rsidR="002B228C" w:rsidRDefault="002B2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516" w:rsidRDefault="00B73A5B">
    <w:pPr>
      <w:pStyle w:val="Corpotesto"/>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342ACA97" wp14:editId="68AAC9CF">
              <wp:simplePos x="0" y="0"/>
              <wp:positionH relativeFrom="page">
                <wp:posOffset>3716655</wp:posOffset>
              </wp:positionH>
              <wp:positionV relativeFrom="page">
                <wp:posOffset>10187305</wp:posOffset>
              </wp:positionV>
              <wp:extent cx="127000" cy="194310"/>
              <wp:effectExtent l="1905" t="0" r="444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516" w:rsidRDefault="00D351DB">
                          <w:pPr>
                            <w:spacing w:before="10"/>
                            <w:ind w:left="40"/>
                            <w:rPr>
                              <w:rFonts w:ascii="Times New Roman"/>
                              <w:sz w:val="24"/>
                            </w:rPr>
                          </w:pPr>
                          <w:r>
                            <w:fldChar w:fldCharType="begin"/>
                          </w:r>
                          <w:r>
                            <w:rPr>
                              <w:rFonts w:ascii="Times New Roman"/>
                              <w:sz w:val="24"/>
                            </w:rPr>
                            <w:instrText xml:space="preserve"> PAGE </w:instrText>
                          </w:r>
                          <w:r>
                            <w:fldChar w:fldCharType="separate"/>
                          </w:r>
                          <w:r w:rsidR="00F52D63">
                            <w:rPr>
                              <w:rFonts w:ascii="Times New Roman"/>
                              <w:noProof/>
                              <w:sz w:val="24"/>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ACA97" id="_x0000_t202" coordsize="21600,21600" o:spt="202" path="m,l,21600r21600,l21600,xe">
              <v:stroke joinstyle="miter"/>
              <v:path gradientshapeok="t" o:connecttype="rect"/>
            </v:shapetype>
            <v:shape id="Text Box 1" o:spid="_x0000_s1026" type="#_x0000_t202" style="position:absolute;margin-left:292.65pt;margin-top:802.1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WLvrQ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" filled="f" stroked="f">
              <v:textbox inset="0,0,0,0">
                <w:txbxContent>
                  <w:p w:rsidR="00DB6516" w:rsidRDefault="00D351DB">
                    <w:pPr>
                      <w:spacing w:before="10"/>
                      <w:ind w:left="40"/>
                      <w:rPr>
                        <w:rFonts w:ascii="Times New Roman"/>
                        <w:sz w:val="24"/>
                      </w:rPr>
                    </w:pPr>
                    <w:r>
                      <w:fldChar w:fldCharType="begin"/>
                    </w:r>
                    <w:r>
                      <w:rPr>
                        <w:rFonts w:ascii="Times New Roman"/>
                        <w:sz w:val="24"/>
                      </w:rPr>
                      <w:instrText xml:space="preserve"> PAGE </w:instrText>
                    </w:r>
                    <w:r>
                      <w:fldChar w:fldCharType="separate"/>
                    </w:r>
                    <w:r w:rsidR="00F52D63">
                      <w:rPr>
                        <w:rFonts w:ascii="Times New Roman"/>
                        <w:noProof/>
                        <w:sz w:val="24"/>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28C" w:rsidRDefault="002B228C">
      <w:r>
        <w:separator/>
      </w:r>
    </w:p>
  </w:footnote>
  <w:footnote w:type="continuationSeparator" w:id="0">
    <w:p w:rsidR="002B228C" w:rsidRDefault="002B22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D64CF9"/>
    <w:multiLevelType w:val="hybridMultilevel"/>
    <w:tmpl w:val="46FEFA8C"/>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41E4635"/>
    <w:multiLevelType w:val="hybridMultilevel"/>
    <w:tmpl w:val="44726040"/>
    <w:lvl w:ilvl="0" w:tplc="FFFFFFFF">
      <w:start w:val="1"/>
      <w:numFmt w:val="bullet"/>
      <w:lvlText w:val=""/>
      <w:lvlJc w:val="left"/>
      <w:pPr>
        <w:ind w:left="3054" w:hanging="360"/>
      </w:pPr>
      <w:rPr>
        <w:rFonts w:ascii="Symbol" w:hAnsi="Symbol" w:hint="default"/>
      </w:rPr>
    </w:lvl>
    <w:lvl w:ilvl="1" w:tplc="FFFFFFFF" w:tentative="1">
      <w:start w:val="1"/>
      <w:numFmt w:val="bullet"/>
      <w:lvlText w:val="o"/>
      <w:lvlJc w:val="left"/>
      <w:pPr>
        <w:ind w:left="3774" w:hanging="360"/>
      </w:pPr>
      <w:rPr>
        <w:rFonts w:ascii="Courier New" w:hAnsi="Courier New" w:cs="Wingdings" w:hint="default"/>
      </w:rPr>
    </w:lvl>
    <w:lvl w:ilvl="2" w:tplc="FFFFFFFF" w:tentative="1">
      <w:start w:val="1"/>
      <w:numFmt w:val="bullet"/>
      <w:lvlText w:val=""/>
      <w:lvlJc w:val="left"/>
      <w:pPr>
        <w:ind w:left="4494" w:hanging="360"/>
      </w:pPr>
      <w:rPr>
        <w:rFonts w:ascii="Wingdings" w:hAnsi="Wingdings" w:hint="default"/>
      </w:rPr>
    </w:lvl>
    <w:lvl w:ilvl="3" w:tplc="FFFFFFFF" w:tentative="1">
      <w:start w:val="1"/>
      <w:numFmt w:val="bullet"/>
      <w:lvlText w:val=""/>
      <w:lvlJc w:val="left"/>
      <w:pPr>
        <w:ind w:left="5214" w:hanging="360"/>
      </w:pPr>
      <w:rPr>
        <w:rFonts w:ascii="Symbol" w:hAnsi="Symbol" w:hint="default"/>
      </w:rPr>
    </w:lvl>
    <w:lvl w:ilvl="4" w:tplc="FFFFFFFF" w:tentative="1">
      <w:start w:val="1"/>
      <w:numFmt w:val="bullet"/>
      <w:lvlText w:val="o"/>
      <w:lvlJc w:val="left"/>
      <w:pPr>
        <w:ind w:left="5934" w:hanging="360"/>
      </w:pPr>
      <w:rPr>
        <w:rFonts w:ascii="Courier New" w:hAnsi="Courier New" w:cs="Wingdings" w:hint="default"/>
      </w:rPr>
    </w:lvl>
    <w:lvl w:ilvl="5" w:tplc="FFFFFFFF" w:tentative="1">
      <w:start w:val="1"/>
      <w:numFmt w:val="bullet"/>
      <w:lvlText w:val=""/>
      <w:lvlJc w:val="left"/>
      <w:pPr>
        <w:ind w:left="6654" w:hanging="360"/>
      </w:pPr>
      <w:rPr>
        <w:rFonts w:ascii="Wingdings" w:hAnsi="Wingdings" w:hint="default"/>
      </w:rPr>
    </w:lvl>
    <w:lvl w:ilvl="6" w:tplc="FFFFFFFF" w:tentative="1">
      <w:start w:val="1"/>
      <w:numFmt w:val="bullet"/>
      <w:lvlText w:val=""/>
      <w:lvlJc w:val="left"/>
      <w:pPr>
        <w:ind w:left="7374" w:hanging="360"/>
      </w:pPr>
      <w:rPr>
        <w:rFonts w:ascii="Symbol" w:hAnsi="Symbol" w:hint="default"/>
      </w:rPr>
    </w:lvl>
    <w:lvl w:ilvl="7" w:tplc="FFFFFFFF" w:tentative="1">
      <w:start w:val="1"/>
      <w:numFmt w:val="bullet"/>
      <w:lvlText w:val="o"/>
      <w:lvlJc w:val="left"/>
      <w:pPr>
        <w:ind w:left="8094" w:hanging="360"/>
      </w:pPr>
      <w:rPr>
        <w:rFonts w:ascii="Courier New" w:hAnsi="Courier New" w:cs="Wingdings" w:hint="default"/>
      </w:rPr>
    </w:lvl>
    <w:lvl w:ilvl="8" w:tplc="FFFFFFFF" w:tentative="1">
      <w:start w:val="1"/>
      <w:numFmt w:val="bullet"/>
      <w:lvlText w:val=""/>
      <w:lvlJc w:val="left"/>
      <w:pPr>
        <w:ind w:left="8814" w:hanging="360"/>
      </w:pPr>
      <w:rPr>
        <w:rFonts w:ascii="Wingdings" w:hAnsi="Wingdings" w:hint="default"/>
      </w:rPr>
    </w:lvl>
  </w:abstractNum>
  <w:abstractNum w:abstractNumId="2">
    <w:nsid w:val="258C329C"/>
    <w:multiLevelType w:val="hybridMultilevel"/>
    <w:tmpl w:val="6DE0C0A6"/>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25E614E0"/>
    <w:multiLevelType w:val="hybridMultilevel"/>
    <w:tmpl w:val="D0583F50"/>
    <w:lvl w:ilvl="0" w:tplc="92D69BD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6205F30"/>
    <w:multiLevelType w:val="hybridMultilevel"/>
    <w:tmpl w:val="020E2FB2"/>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29375B86"/>
    <w:multiLevelType w:val="hybridMultilevel"/>
    <w:tmpl w:val="D0583F50"/>
    <w:lvl w:ilvl="0" w:tplc="92D69BD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B603396"/>
    <w:multiLevelType w:val="hybridMultilevel"/>
    <w:tmpl w:val="646620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0511F01"/>
    <w:multiLevelType w:val="hybridMultilevel"/>
    <w:tmpl w:val="85D6E52E"/>
    <w:lvl w:ilvl="0" w:tplc="C31ED46A">
      <w:start w:val="3"/>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1FE64E7"/>
    <w:multiLevelType w:val="hybridMultilevel"/>
    <w:tmpl w:val="853833C4"/>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8082B1A"/>
    <w:multiLevelType w:val="hybridMultilevel"/>
    <w:tmpl w:val="EA16F5B0"/>
    <w:lvl w:ilvl="0" w:tplc="04100011">
      <w:start w:val="1"/>
      <w:numFmt w:val="decimal"/>
      <w:lvlText w:val="%1)"/>
      <w:lvlJc w:val="left"/>
      <w:pPr>
        <w:tabs>
          <w:tab w:val="num" w:pos="360"/>
        </w:tabs>
        <w:ind w:left="36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0">
    <w:nsid w:val="55585FD9"/>
    <w:multiLevelType w:val="hybridMultilevel"/>
    <w:tmpl w:val="C0E49AB0"/>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57C85D7E"/>
    <w:multiLevelType w:val="hybridMultilevel"/>
    <w:tmpl w:val="BD70E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A763BE8"/>
    <w:multiLevelType w:val="hybridMultilevel"/>
    <w:tmpl w:val="71B82398"/>
    <w:lvl w:ilvl="0" w:tplc="E620DC7E">
      <w:start w:val="2"/>
      <w:numFmt w:val="decimal"/>
      <w:lvlText w:val="%1."/>
      <w:lvlJc w:val="left"/>
      <w:pPr>
        <w:tabs>
          <w:tab w:val="num" w:pos="1065"/>
        </w:tabs>
        <w:ind w:left="106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nsid w:val="665477DF"/>
    <w:multiLevelType w:val="singleLevel"/>
    <w:tmpl w:val="0410000F"/>
    <w:lvl w:ilvl="0">
      <w:start w:val="1"/>
      <w:numFmt w:val="decimal"/>
      <w:lvlText w:val="%1."/>
      <w:lvlJc w:val="left"/>
      <w:pPr>
        <w:tabs>
          <w:tab w:val="num" w:pos="360"/>
        </w:tabs>
        <w:ind w:left="360" w:hanging="360"/>
      </w:pPr>
    </w:lvl>
  </w:abstractNum>
  <w:abstractNum w:abstractNumId="14">
    <w:nsid w:val="6EBE2C36"/>
    <w:multiLevelType w:val="hybridMultilevel"/>
    <w:tmpl w:val="4F60A982"/>
    <w:lvl w:ilvl="0" w:tplc="DBB686B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5">
    <w:nsid w:val="6F9C71F9"/>
    <w:multiLevelType w:val="hybridMultilevel"/>
    <w:tmpl w:val="51604466"/>
    <w:lvl w:ilvl="0" w:tplc="23EA3C5E">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78827569"/>
    <w:multiLevelType w:val="hybridMultilevel"/>
    <w:tmpl w:val="333AAB2C"/>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nsid w:val="78D6799A"/>
    <w:multiLevelType w:val="hybridMultilevel"/>
    <w:tmpl w:val="4890517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793B1BFD"/>
    <w:multiLevelType w:val="hybridMultilevel"/>
    <w:tmpl w:val="BA6C7B3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0"/>
  </w:num>
  <w:num w:numId="4">
    <w:abstractNumId w:val="1"/>
  </w:num>
  <w:num w:numId="5">
    <w:abstractNumId w:val="2"/>
  </w:num>
  <w:num w:numId="6">
    <w:abstractNumId w:val="10"/>
  </w:num>
  <w:num w:numId="7">
    <w:abstractNumId w:val="16"/>
  </w:num>
  <w:num w:numId="8">
    <w:abstractNumId w:val="4"/>
  </w:num>
  <w:num w:numId="9">
    <w:abstractNumId w:val="15"/>
  </w:num>
  <w:num w:numId="10">
    <w:abstractNumId w:val="3"/>
  </w:num>
  <w:num w:numId="11">
    <w:abstractNumId w:val="17"/>
  </w:num>
  <w:num w:numId="12">
    <w:abstractNumId w:val="12"/>
  </w:num>
  <w:num w:numId="13">
    <w:abstractNumId w:val="13"/>
  </w:num>
  <w:num w:numId="14">
    <w:abstractNumId w:val="9"/>
  </w:num>
  <w:num w:numId="15">
    <w:abstractNumId w:val="8"/>
  </w:num>
  <w:num w:numId="16">
    <w:abstractNumId w:val="6"/>
  </w:num>
  <w:num w:numId="17">
    <w:abstractNumId w:val="11"/>
  </w:num>
  <w:num w:numId="18">
    <w:abstractNumId w:val="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16"/>
    <w:rsid w:val="00090DDB"/>
    <w:rsid w:val="00141E91"/>
    <w:rsid w:val="00177EE5"/>
    <w:rsid w:val="0026497E"/>
    <w:rsid w:val="002A37DB"/>
    <w:rsid w:val="002A551E"/>
    <w:rsid w:val="002B228C"/>
    <w:rsid w:val="002C0D97"/>
    <w:rsid w:val="002C2844"/>
    <w:rsid w:val="00302E6A"/>
    <w:rsid w:val="0039005C"/>
    <w:rsid w:val="004140F1"/>
    <w:rsid w:val="0055572A"/>
    <w:rsid w:val="0066183A"/>
    <w:rsid w:val="006B6A4A"/>
    <w:rsid w:val="007012EC"/>
    <w:rsid w:val="0078580B"/>
    <w:rsid w:val="00890316"/>
    <w:rsid w:val="009A58AF"/>
    <w:rsid w:val="009A6027"/>
    <w:rsid w:val="009E4ADF"/>
    <w:rsid w:val="009E5824"/>
    <w:rsid w:val="00AF449F"/>
    <w:rsid w:val="00B73A5B"/>
    <w:rsid w:val="00B845E6"/>
    <w:rsid w:val="00BD74F1"/>
    <w:rsid w:val="00BE0262"/>
    <w:rsid w:val="00D351DB"/>
    <w:rsid w:val="00D9008E"/>
    <w:rsid w:val="00DB6516"/>
    <w:rsid w:val="00E27781"/>
    <w:rsid w:val="00EF7A7A"/>
    <w:rsid w:val="00F52D63"/>
    <w:rsid w:val="00F74714"/>
    <w:rsid w:val="00F87B90"/>
    <w:rsid w:val="00F979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57A5B2-8E6F-4980-AE81-10422A519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uiPriority w:val="1"/>
    <w:qFormat/>
    <w:pPr>
      <w:ind w:left="1146" w:right="1487"/>
      <w:jc w:val="center"/>
      <w:outlineLvl w:val="0"/>
    </w:pPr>
    <w:rPr>
      <w:rFonts w:ascii="Trebuchet MS" w:eastAsia="Trebuchet MS" w:hAnsi="Trebuchet MS" w:cs="Trebuchet MS"/>
      <w:b/>
      <w:bCs/>
      <w:sz w:val="72"/>
      <w:szCs w:val="72"/>
    </w:rPr>
  </w:style>
  <w:style w:type="paragraph" w:styleId="Titolo2">
    <w:name w:val="heading 2"/>
    <w:basedOn w:val="Normale"/>
    <w:next w:val="Normale"/>
    <w:link w:val="Titolo2Carattere"/>
    <w:uiPriority w:val="9"/>
    <w:semiHidden/>
    <w:unhideWhenUsed/>
    <w:qFormat/>
    <w:rsid w:val="0039005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8"/>
      <w:szCs w:val="1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BE026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E0262"/>
    <w:rPr>
      <w:rFonts w:ascii="Tahoma" w:eastAsia="Arial" w:hAnsi="Tahoma" w:cs="Tahoma"/>
      <w:sz w:val="16"/>
      <w:szCs w:val="16"/>
      <w:lang w:val="it-IT" w:eastAsia="it-IT" w:bidi="it-IT"/>
    </w:rPr>
  </w:style>
  <w:style w:type="character" w:customStyle="1" w:styleId="ptitle">
    <w:name w:val="ptitle"/>
    <w:basedOn w:val="Carpredefinitoparagrafo"/>
    <w:rsid w:val="00EF7A7A"/>
  </w:style>
  <w:style w:type="paragraph" w:styleId="NormaleWeb">
    <w:name w:val="Normal (Web)"/>
    <w:basedOn w:val="Normale"/>
    <w:uiPriority w:val="99"/>
    <w:semiHidden/>
    <w:unhideWhenUsed/>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heading2">
    <w:name w:val="heading2"/>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bodytext">
    <w:name w:val="bodytext"/>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Normale1">
    <w:name w:val="Normale1"/>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Intestazione">
    <w:name w:val="header"/>
    <w:basedOn w:val="Normale"/>
    <w:link w:val="IntestazioneCarattere"/>
    <w:uiPriority w:val="99"/>
    <w:unhideWhenUsed/>
    <w:rsid w:val="00F74714"/>
    <w:pPr>
      <w:tabs>
        <w:tab w:val="center" w:pos="4819"/>
        <w:tab w:val="right" w:pos="9638"/>
      </w:tabs>
    </w:pPr>
  </w:style>
  <w:style w:type="character" w:customStyle="1" w:styleId="IntestazioneCarattere">
    <w:name w:val="Intestazione Carattere"/>
    <w:basedOn w:val="Carpredefinitoparagrafo"/>
    <w:link w:val="Intestazione"/>
    <w:uiPriority w:val="99"/>
    <w:rsid w:val="00F74714"/>
    <w:rPr>
      <w:rFonts w:ascii="Arial" w:eastAsia="Arial" w:hAnsi="Arial" w:cs="Arial"/>
      <w:lang w:val="it-IT" w:eastAsia="it-IT" w:bidi="it-IT"/>
    </w:rPr>
  </w:style>
  <w:style w:type="paragraph" w:styleId="Pidipagina">
    <w:name w:val="footer"/>
    <w:basedOn w:val="Normale"/>
    <w:link w:val="PidipaginaCarattere"/>
    <w:uiPriority w:val="99"/>
    <w:unhideWhenUsed/>
    <w:rsid w:val="00F74714"/>
    <w:pPr>
      <w:tabs>
        <w:tab w:val="center" w:pos="4819"/>
        <w:tab w:val="right" w:pos="9638"/>
      </w:tabs>
    </w:pPr>
  </w:style>
  <w:style w:type="character" w:customStyle="1" w:styleId="PidipaginaCarattere">
    <w:name w:val="Piè di pagina Carattere"/>
    <w:basedOn w:val="Carpredefinitoparagrafo"/>
    <w:link w:val="Pidipagina"/>
    <w:uiPriority w:val="99"/>
    <w:rsid w:val="00F74714"/>
    <w:rPr>
      <w:rFonts w:ascii="Arial" w:eastAsia="Arial" w:hAnsi="Arial" w:cs="Arial"/>
      <w:lang w:val="it-IT" w:eastAsia="it-IT" w:bidi="it-IT"/>
    </w:rPr>
  </w:style>
  <w:style w:type="character" w:customStyle="1" w:styleId="CorpotestoCarattere">
    <w:name w:val="Corpo testo Carattere"/>
    <w:basedOn w:val="Carpredefinitoparagrafo"/>
    <w:link w:val="Corpotesto"/>
    <w:uiPriority w:val="1"/>
    <w:rsid w:val="002C0D97"/>
    <w:rPr>
      <w:rFonts w:ascii="Arial" w:eastAsia="Arial" w:hAnsi="Arial" w:cs="Arial"/>
      <w:sz w:val="18"/>
      <w:szCs w:val="18"/>
      <w:lang w:val="it-IT" w:eastAsia="it-IT" w:bidi="it-IT"/>
    </w:rPr>
  </w:style>
  <w:style w:type="character" w:customStyle="1" w:styleId="Titolo2Carattere">
    <w:name w:val="Titolo 2 Carattere"/>
    <w:basedOn w:val="Carpredefinitoparagrafo"/>
    <w:link w:val="Titolo2"/>
    <w:uiPriority w:val="9"/>
    <w:semiHidden/>
    <w:rsid w:val="0039005C"/>
    <w:rPr>
      <w:rFonts w:asciiTheme="majorHAnsi" w:eastAsiaTheme="majorEastAsia" w:hAnsiTheme="majorHAnsi" w:cstheme="majorBidi"/>
      <w:b/>
      <w:bCs/>
      <w:color w:val="4F81BD" w:themeColor="accent1"/>
      <w:sz w:val="26"/>
      <w:szCs w:val="26"/>
      <w:lang w:val="it-IT" w:eastAsia="it-IT" w:bidi="it-IT"/>
    </w:rPr>
  </w:style>
  <w:style w:type="paragraph" w:customStyle="1" w:styleId="Default">
    <w:name w:val="Default"/>
    <w:rsid w:val="0039005C"/>
    <w:pPr>
      <w:widowControl/>
      <w:adjustRightInd w:val="0"/>
    </w:pPr>
    <w:rPr>
      <w:rFonts w:ascii="Cambria" w:eastAsia="Calibri" w:hAnsi="Cambria" w:cs="Cambria"/>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1542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1491</Words>
  <Characters>8502</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REGOLAMENTO SCUOLA DELL’INFANZIA</vt:lpstr>
    </vt:vector>
  </TitlesOfParts>
  <Company/>
  <LinksUpToDate>false</LinksUpToDate>
  <CharactersWithSpaces>9974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SCUOLA DELL’INFANZIA</dc:title>
  <dc:creator>.</dc:creator>
  <cp:lastModifiedBy>rosa stanzione</cp:lastModifiedBy>
  <cp:revision>2</cp:revision>
  <dcterms:created xsi:type="dcterms:W3CDTF">2018-06-17T06:09:00Z</dcterms:created>
  <dcterms:modified xsi:type="dcterms:W3CDTF">2018-06-17T06:09:00Z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2018-02-15T00:00:00Z</vt:filetime>
  </property>
  <property fmtid="{D5CDD505-2E9C-101B-9397-08002B2CF9AE}" pid="3" name="Creator">
    <vt:lpwstr>Microsoft® Office Word 2007</vt:lpwstr>
  </property>
  <property fmtid="{D5CDD505-2E9C-101B-9397-08002B2CF9AE}" pid="4" name="LastSaved">
    <vt:filetime>2018-04-25T00:00:00Z</vt:filetime>
  </property>
</Properties>
</file>