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516" w:rsidRDefault="00DB6516">
      <w:pPr>
        <w:pStyle w:val="Corpotesto"/>
        <w:spacing w:before="5"/>
        <w:rPr>
          <w:rFonts w:ascii="Times New Roman"/>
          <w:sz w:val="12"/>
        </w:rPr>
      </w:pPr>
      <w:bookmarkStart w:id="0" w:name="_GoBack"/>
      <w:bookmarkEnd w:id="0"/>
    </w:p>
    <w:p w:rsidR="00DB6516" w:rsidRDefault="00DB6516">
      <w:pPr>
        <w:pStyle w:val="Corpotesto"/>
        <w:ind w:left="1074"/>
        <w:rPr>
          <w:rFonts w:ascii="Times New Roman"/>
          <w:sz w:val="20"/>
        </w:rPr>
      </w:pPr>
    </w:p>
    <w:p w:rsidR="00DB6516" w:rsidRDefault="00DB6516">
      <w:pPr>
        <w:pStyle w:val="Corpotesto"/>
        <w:rPr>
          <w:rFonts w:ascii="Times New Roman"/>
          <w:sz w:val="20"/>
        </w:rPr>
      </w:pPr>
    </w:p>
    <w:p w:rsidR="00BE0262" w:rsidRPr="001055E9" w:rsidRDefault="00BE0262" w:rsidP="00BE0262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BE0262" w:rsidRPr="001055E9" w:rsidRDefault="00BE0262" w:rsidP="00BE0262">
      <w:pPr>
        <w:keepNext/>
        <w:pBdr>
          <w:bottom w:val="single" w:sz="6" w:space="0" w:color="auto"/>
        </w:pBdr>
        <w:adjustRightInd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055E9">
        <w:rPr>
          <w:rFonts w:eastAsia="Times New Roman"/>
          <w:noProof/>
          <w:sz w:val="20"/>
          <w:szCs w:val="20"/>
          <w:lang w:bidi="ar-SA"/>
        </w:rPr>
        <w:drawing>
          <wp:inline distT="0" distB="0" distL="0" distR="0" wp14:anchorId="72476AF5" wp14:editId="38DF1DC9">
            <wp:extent cx="1149350" cy="744855"/>
            <wp:effectExtent l="0" t="0" r="0" b="0"/>
            <wp:docPr id="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350" cy="744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0262" w:rsidRPr="001055E9" w:rsidRDefault="00BE0262" w:rsidP="00BE0262">
      <w:pPr>
        <w:keepNext/>
        <w:pBdr>
          <w:bottom w:val="single" w:sz="6" w:space="0" w:color="auto"/>
        </w:pBdr>
        <w:adjustRightInd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055E9">
        <w:rPr>
          <w:rFonts w:ascii="Times New Roman" w:eastAsia="Times New Roman" w:hAnsi="Times New Roman" w:cs="Times New Roman"/>
          <w:b/>
          <w:bCs/>
          <w:sz w:val="28"/>
          <w:szCs w:val="28"/>
        </w:rPr>
        <w:t>ISTITUTO COMPRENSIVO STATALE</w:t>
      </w:r>
    </w:p>
    <w:p w:rsidR="00BE0262" w:rsidRPr="001055E9" w:rsidRDefault="00BE0262" w:rsidP="00BE0262">
      <w:pPr>
        <w:keepNext/>
        <w:pBdr>
          <w:bottom w:val="single" w:sz="6" w:space="0" w:color="auto"/>
        </w:pBdr>
        <w:adjustRightInd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055E9">
        <w:rPr>
          <w:rFonts w:ascii="Times New Roman" w:eastAsia="Times New Roman" w:hAnsi="Times New Roman" w:cs="Times New Roman"/>
          <w:sz w:val="28"/>
          <w:szCs w:val="28"/>
        </w:rPr>
        <w:t>“</w:t>
      </w:r>
      <w:r w:rsidRPr="001055E9">
        <w:rPr>
          <w:rFonts w:ascii="Times New Roman" w:eastAsia="Times New Roman" w:hAnsi="Times New Roman" w:cs="Times New Roman"/>
          <w:b/>
          <w:bCs/>
          <w:sz w:val="28"/>
          <w:szCs w:val="28"/>
        </w:rPr>
        <w:t>GIOVANNI XXIII</w:t>
      </w:r>
      <w:r w:rsidRPr="001055E9">
        <w:rPr>
          <w:rFonts w:ascii="Times New Roman" w:eastAsia="Times New Roman" w:hAnsi="Times New Roman" w:cs="Times New Roman"/>
          <w:sz w:val="28"/>
          <w:szCs w:val="28"/>
        </w:rPr>
        <w:t>”</w:t>
      </w:r>
    </w:p>
    <w:p w:rsidR="00BE0262" w:rsidRPr="001055E9" w:rsidRDefault="00BE0262" w:rsidP="00BE0262">
      <w:pPr>
        <w:keepNext/>
        <w:pBdr>
          <w:bottom w:val="single" w:sz="6" w:space="0" w:color="auto"/>
        </w:pBdr>
        <w:adjustRightInd w:val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055E9">
        <w:rPr>
          <w:rFonts w:ascii="Times New Roman" w:eastAsia="Times New Roman" w:hAnsi="Times New Roman" w:cs="Times New Roman"/>
          <w:sz w:val="20"/>
          <w:szCs w:val="20"/>
        </w:rPr>
        <w:t xml:space="preserve">  (80029) SANT’ANTIMO VIA ROMA-- NA-   N 64 </w:t>
      </w:r>
      <w:proofErr w:type="gramStart"/>
      <w:r w:rsidRPr="001055E9">
        <w:rPr>
          <w:rFonts w:ascii="Times New Roman" w:eastAsia="Times New Roman" w:hAnsi="Times New Roman" w:cs="Times New Roman"/>
          <w:sz w:val="20"/>
          <w:szCs w:val="20"/>
        </w:rPr>
        <w:t>–  DISTRETTO</w:t>
      </w:r>
      <w:proofErr w:type="gramEnd"/>
      <w:r w:rsidRPr="001055E9">
        <w:rPr>
          <w:rFonts w:ascii="Times New Roman" w:eastAsia="Times New Roman" w:hAnsi="Times New Roman" w:cs="Times New Roman"/>
          <w:sz w:val="20"/>
          <w:szCs w:val="20"/>
        </w:rPr>
        <w:t xml:space="preserve"> 27-. </w:t>
      </w:r>
      <w:proofErr w:type="spellStart"/>
      <w:proofErr w:type="gramStart"/>
      <w:r w:rsidRPr="001055E9">
        <w:rPr>
          <w:rFonts w:ascii="Times New Roman" w:eastAsia="Times New Roman" w:hAnsi="Times New Roman" w:cs="Times New Roman"/>
          <w:sz w:val="20"/>
          <w:szCs w:val="20"/>
        </w:rPr>
        <w:t>tel</w:t>
      </w:r>
      <w:proofErr w:type="spellEnd"/>
      <w:proofErr w:type="gramEnd"/>
      <w:r w:rsidRPr="001055E9">
        <w:rPr>
          <w:rFonts w:ascii="Times New Roman" w:eastAsia="Times New Roman" w:hAnsi="Times New Roman" w:cs="Times New Roman"/>
          <w:sz w:val="20"/>
          <w:szCs w:val="20"/>
        </w:rPr>
        <w:t xml:space="preserve"> –fax 081/5056111</w:t>
      </w:r>
    </w:p>
    <w:p w:rsidR="00BE0262" w:rsidRPr="001055E9" w:rsidRDefault="00BE0262" w:rsidP="00BE0262">
      <w:pPr>
        <w:keepNext/>
        <w:pBdr>
          <w:bottom w:val="single" w:sz="6" w:space="0" w:color="auto"/>
        </w:pBdr>
        <w:adjustRightInd w:val="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de-DE"/>
        </w:rPr>
      </w:pPr>
      <w:r w:rsidRPr="001055E9">
        <w:rPr>
          <w:rFonts w:ascii="Times New Roman" w:eastAsia="Times New Roman" w:hAnsi="Times New Roman" w:cs="Times New Roman"/>
          <w:color w:val="0000FF"/>
          <w:sz w:val="20"/>
          <w:szCs w:val="20"/>
          <w:lang w:val="de-DE"/>
        </w:rPr>
        <w:t>C.F. 95186850632                                                                                                                     COD MIN</w:t>
      </w:r>
      <w:r w:rsidRPr="001055E9">
        <w:rPr>
          <w:rFonts w:ascii="Times New Roman" w:eastAsia="Times New Roman" w:hAnsi="Times New Roman" w:cs="Times New Roman"/>
          <w:sz w:val="20"/>
          <w:szCs w:val="20"/>
          <w:lang w:val="de-DE"/>
        </w:rPr>
        <w:t xml:space="preserve"> </w:t>
      </w:r>
      <w:r w:rsidRPr="001055E9">
        <w:rPr>
          <w:rFonts w:ascii="Times New Roman" w:eastAsia="Times New Roman" w:hAnsi="Times New Roman" w:cs="Times New Roman"/>
          <w:color w:val="0000FF"/>
          <w:sz w:val="20"/>
          <w:szCs w:val="20"/>
          <w:lang w:val="de-DE"/>
        </w:rPr>
        <w:t>NAIC8F2008</w:t>
      </w:r>
    </w:p>
    <w:p w:rsidR="00BE0262" w:rsidRPr="001055E9" w:rsidRDefault="00BE0262" w:rsidP="00BE0262">
      <w:pPr>
        <w:keepNext/>
        <w:pBdr>
          <w:bottom w:val="single" w:sz="6" w:space="0" w:color="auto"/>
        </w:pBdr>
        <w:adjustRightInd w:val="0"/>
        <w:jc w:val="both"/>
        <w:rPr>
          <w:rFonts w:ascii="Times New Roman" w:eastAsia="Times New Roman" w:hAnsi="Times New Roman" w:cs="Times New Roman"/>
          <w:b/>
          <w:bCs/>
          <w:color w:val="0000FF"/>
          <w:sz w:val="20"/>
          <w:szCs w:val="20"/>
          <w:lang w:val="de-DE"/>
        </w:rPr>
      </w:pPr>
      <w:r w:rsidRPr="001055E9">
        <w:rPr>
          <w:rFonts w:ascii="Times New Roman" w:eastAsia="Times New Roman" w:hAnsi="Times New Roman" w:cs="Times New Roman"/>
          <w:color w:val="7F7F7F"/>
          <w:sz w:val="20"/>
          <w:szCs w:val="20"/>
          <w:lang w:val="de-DE"/>
        </w:rPr>
        <w:t>E-MAIL</w:t>
      </w:r>
      <w:r w:rsidRPr="001055E9">
        <w:rPr>
          <w:rFonts w:ascii="Times New Roman" w:eastAsia="Times New Roman" w:hAnsi="Times New Roman" w:cs="Times New Roman"/>
          <w:b/>
          <w:bCs/>
          <w:color w:val="0000FF"/>
          <w:sz w:val="20"/>
          <w:szCs w:val="20"/>
          <w:u w:val="single"/>
          <w:lang w:val="de-DE"/>
        </w:rPr>
        <w:t>naic8f2008@istruzione.it</w:t>
      </w:r>
      <w:r w:rsidRPr="001055E9">
        <w:rPr>
          <w:rFonts w:ascii="Times New Roman" w:eastAsia="Times New Roman" w:hAnsi="Times New Roman" w:cs="Times New Roman"/>
          <w:b/>
          <w:bCs/>
          <w:sz w:val="20"/>
          <w:szCs w:val="20"/>
          <w:lang w:val="de-DE"/>
        </w:rPr>
        <w:t xml:space="preserve"> ______________________________________________</w:t>
      </w:r>
      <w:r w:rsidRPr="001055E9">
        <w:rPr>
          <w:rFonts w:ascii="Times New Roman" w:eastAsia="Times New Roman" w:hAnsi="Times New Roman" w:cs="Times New Roman"/>
          <w:b/>
          <w:bCs/>
          <w:color w:val="7F7F7F"/>
          <w:sz w:val="20"/>
          <w:szCs w:val="20"/>
          <w:lang w:val="de-DE"/>
        </w:rPr>
        <w:t xml:space="preserve"> </w:t>
      </w:r>
      <w:r w:rsidRPr="001055E9">
        <w:rPr>
          <w:rFonts w:ascii="Times New Roman" w:eastAsia="Times New Roman" w:hAnsi="Times New Roman" w:cs="Times New Roman"/>
          <w:b/>
          <w:bCs/>
          <w:color w:val="0000FF"/>
          <w:sz w:val="20"/>
          <w:szCs w:val="20"/>
          <w:lang w:val="de-DE"/>
        </w:rPr>
        <w:t>www.g23.it</w:t>
      </w:r>
    </w:p>
    <w:p w:rsidR="00BE0262" w:rsidRPr="001055E9" w:rsidRDefault="00BE0262" w:rsidP="00BE0262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val="de-DE"/>
        </w:rPr>
      </w:pPr>
    </w:p>
    <w:p w:rsidR="00DB6516" w:rsidRPr="00BE0262" w:rsidRDefault="00DB6516">
      <w:pPr>
        <w:pStyle w:val="Corpotesto"/>
        <w:rPr>
          <w:rFonts w:ascii="Times New Roman"/>
          <w:sz w:val="20"/>
          <w:lang w:val="de-DE"/>
        </w:rPr>
      </w:pPr>
    </w:p>
    <w:p w:rsidR="00DB6516" w:rsidRPr="00BE0262" w:rsidRDefault="00DB6516">
      <w:pPr>
        <w:pStyle w:val="Corpotesto"/>
        <w:rPr>
          <w:rFonts w:ascii="Times New Roman"/>
          <w:sz w:val="20"/>
          <w:lang w:val="en-US"/>
        </w:rPr>
      </w:pPr>
    </w:p>
    <w:p w:rsidR="00DB6516" w:rsidRPr="00BE0262" w:rsidRDefault="00DB6516">
      <w:pPr>
        <w:pStyle w:val="Corpotesto"/>
        <w:rPr>
          <w:rFonts w:ascii="Times New Roman"/>
          <w:sz w:val="20"/>
          <w:lang w:val="en-US"/>
        </w:rPr>
      </w:pPr>
    </w:p>
    <w:p w:rsidR="00DB6516" w:rsidRPr="00BE0262" w:rsidRDefault="00DB6516">
      <w:pPr>
        <w:pStyle w:val="Corpotesto"/>
        <w:rPr>
          <w:rFonts w:ascii="Times New Roman"/>
          <w:sz w:val="20"/>
          <w:lang w:val="en-US"/>
        </w:rPr>
      </w:pPr>
    </w:p>
    <w:p w:rsidR="00DB6516" w:rsidRPr="00BE0262" w:rsidRDefault="00DB6516">
      <w:pPr>
        <w:pStyle w:val="Corpotesto"/>
        <w:spacing w:before="7"/>
        <w:rPr>
          <w:rFonts w:ascii="Times New Roman"/>
          <w:sz w:val="17"/>
          <w:lang w:val="en-US"/>
        </w:rPr>
      </w:pPr>
    </w:p>
    <w:p w:rsidR="00DB6516" w:rsidRDefault="009B45F0">
      <w:pPr>
        <w:spacing w:before="25"/>
        <w:ind w:left="232"/>
        <w:rPr>
          <w:rFonts w:ascii="Trebuchet MS"/>
          <w:b/>
          <w:sz w:val="40"/>
        </w:rPr>
      </w:pPr>
      <w:r>
        <w:rPr>
          <w:rFonts w:ascii="Trebuchet MS"/>
          <w:b/>
          <w:color w:val="001F5F"/>
          <w:sz w:val="40"/>
        </w:rPr>
        <w:t>ALLEGATO N.</w:t>
      </w:r>
      <w:r w:rsidR="00220CF7">
        <w:rPr>
          <w:rFonts w:ascii="Trebuchet MS"/>
          <w:b/>
          <w:color w:val="001F5F"/>
          <w:sz w:val="40"/>
        </w:rPr>
        <w:t>5</w:t>
      </w:r>
    </w:p>
    <w:p w:rsidR="00DB6516" w:rsidRDefault="00DB6516">
      <w:pPr>
        <w:pStyle w:val="Corpotesto"/>
        <w:rPr>
          <w:rFonts w:ascii="Trebuchet MS"/>
          <w:b/>
          <w:sz w:val="40"/>
        </w:rPr>
      </w:pPr>
    </w:p>
    <w:p w:rsidR="00DB6516" w:rsidRDefault="00DB6516">
      <w:pPr>
        <w:pStyle w:val="Corpotesto"/>
        <w:rPr>
          <w:rFonts w:ascii="Trebuchet MS"/>
          <w:b/>
          <w:sz w:val="40"/>
        </w:rPr>
      </w:pPr>
    </w:p>
    <w:p w:rsidR="00DB6516" w:rsidRDefault="00DB6516">
      <w:pPr>
        <w:pStyle w:val="Corpotesto"/>
        <w:rPr>
          <w:rFonts w:ascii="Trebuchet MS"/>
          <w:b/>
          <w:sz w:val="40"/>
        </w:rPr>
      </w:pPr>
    </w:p>
    <w:p w:rsidR="00DB6516" w:rsidRDefault="00DB6516">
      <w:pPr>
        <w:pStyle w:val="Corpotesto"/>
        <w:rPr>
          <w:rFonts w:ascii="Trebuchet MS"/>
          <w:b/>
          <w:sz w:val="40"/>
        </w:rPr>
      </w:pPr>
    </w:p>
    <w:p w:rsidR="00DB6516" w:rsidRDefault="00DB6516">
      <w:pPr>
        <w:pStyle w:val="Corpotesto"/>
        <w:spacing w:before="6"/>
        <w:rPr>
          <w:rFonts w:ascii="Trebuchet MS"/>
          <w:b/>
          <w:sz w:val="32"/>
        </w:rPr>
      </w:pPr>
    </w:p>
    <w:p w:rsidR="00DB6516" w:rsidRDefault="00D351DB">
      <w:pPr>
        <w:pStyle w:val="Titolo1"/>
        <w:spacing w:line="252" w:lineRule="auto"/>
        <w:ind w:left="2755" w:right="3095"/>
      </w:pPr>
      <w:r>
        <w:rPr>
          <w:color w:val="001F5F"/>
          <w:w w:val="90"/>
        </w:rPr>
        <w:t xml:space="preserve">REGOLAMENTO </w:t>
      </w:r>
      <w:r w:rsidR="009B45F0" w:rsidRPr="00CD59B2">
        <w:rPr>
          <w:color w:val="001F5F"/>
          <w:w w:val="90"/>
        </w:rPr>
        <w:t>dei Dipartimenti</w:t>
      </w:r>
      <w:r w:rsidR="00CD59B2" w:rsidRPr="00CD59B2">
        <w:rPr>
          <w:color w:val="001F5F"/>
          <w:w w:val="90"/>
        </w:rPr>
        <w:t xml:space="preserve"> disciplinari</w:t>
      </w:r>
    </w:p>
    <w:p w:rsidR="00DB6516" w:rsidRDefault="00DB6516">
      <w:pPr>
        <w:pStyle w:val="Corpotesto"/>
        <w:rPr>
          <w:b/>
          <w:sz w:val="20"/>
        </w:rPr>
      </w:pPr>
    </w:p>
    <w:p w:rsidR="00DB6516" w:rsidRDefault="00DB6516">
      <w:pPr>
        <w:pStyle w:val="Corpotesto"/>
        <w:rPr>
          <w:b/>
          <w:sz w:val="20"/>
        </w:rPr>
      </w:pPr>
    </w:p>
    <w:p w:rsidR="00DB6516" w:rsidRDefault="00DB6516">
      <w:pPr>
        <w:pStyle w:val="Corpotesto"/>
        <w:rPr>
          <w:b/>
          <w:sz w:val="20"/>
        </w:rPr>
      </w:pPr>
    </w:p>
    <w:p w:rsidR="00DB6516" w:rsidRDefault="00DB6516">
      <w:pPr>
        <w:pStyle w:val="Corpotesto"/>
        <w:rPr>
          <w:b/>
          <w:sz w:val="20"/>
        </w:rPr>
      </w:pPr>
    </w:p>
    <w:p w:rsidR="00DB6516" w:rsidRDefault="00DB6516">
      <w:pPr>
        <w:pStyle w:val="Corpotesto"/>
        <w:rPr>
          <w:b/>
          <w:sz w:val="20"/>
        </w:rPr>
      </w:pPr>
    </w:p>
    <w:p w:rsidR="00DB6516" w:rsidRDefault="00DB6516">
      <w:pPr>
        <w:pStyle w:val="Corpotesto"/>
        <w:rPr>
          <w:b/>
          <w:sz w:val="20"/>
        </w:rPr>
      </w:pPr>
    </w:p>
    <w:p w:rsidR="00DB6516" w:rsidRDefault="00DB6516">
      <w:pPr>
        <w:pStyle w:val="Corpotesto"/>
        <w:rPr>
          <w:b/>
          <w:sz w:val="20"/>
        </w:rPr>
      </w:pPr>
    </w:p>
    <w:p w:rsidR="00DB6516" w:rsidRDefault="00DB6516">
      <w:pPr>
        <w:pStyle w:val="Corpotesto"/>
        <w:rPr>
          <w:b/>
          <w:sz w:val="20"/>
        </w:rPr>
      </w:pPr>
    </w:p>
    <w:p w:rsidR="00DB6516" w:rsidRDefault="00DB6516">
      <w:pPr>
        <w:pStyle w:val="Corpotesto"/>
        <w:rPr>
          <w:b/>
          <w:sz w:val="20"/>
        </w:rPr>
      </w:pPr>
    </w:p>
    <w:p w:rsidR="00DB6516" w:rsidRDefault="00DB6516">
      <w:pPr>
        <w:pStyle w:val="Corpotesto"/>
        <w:rPr>
          <w:b/>
          <w:sz w:val="20"/>
        </w:rPr>
      </w:pPr>
    </w:p>
    <w:p w:rsidR="00DB6516" w:rsidRDefault="00DB6516">
      <w:pPr>
        <w:pStyle w:val="Corpotesto"/>
        <w:rPr>
          <w:b/>
          <w:sz w:val="20"/>
        </w:rPr>
      </w:pPr>
    </w:p>
    <w:p w:rsidR="00DB6516" w:rsidRDefault="00DB6516">
      <w:pPr>
        <w:pStyle w:val="Corpotesto"/>
        <w:rPr>
          <w:b/>
          <w:sz w:val="20"/>
        </w:rPr>
      </w:pPr>
    </w:p>
    <w:p w:rsidR="00DB6516" w:rsidRDefault="00DB6516">
      <w:pPr>
        <w:pStyle w:val="Corpotesto"/>
        <w:rPr>
          <w:b/>
          <w:sz w:val="20"/>
        </w:rPr>
      </w:pPr>
    </w:p>
    <w:p w:rsidR="00DB6516" w:rsidRDefault="00DB6516">
      <w:pPr>
        <w:pStyle w:val="Corpotesto"/>
        <w:rPr>
          <w:b/>
          <w:sz w:val="20"/>
        </w:rPr>
      </w:pPr>
    </w:p>
    <w:p w:rsidR="00DB6516" w:rsidRDefault="00DB6516">
      <w:pPr>
        <w:pStyle w:val="Corpotesto"/>
        <w:rPr>
          <w:b/>
          <w:sz w:val="20"/>
        </w:rPr>
      </w:pPr>
    </w:p>
    <w:p w:rsidR="00DB6516" w:rsidRDefault="00DB6516">
      <w:pPr>
        <w:pStyle w:val="Corpotesto"/>
        <w:rPr>
          <w:b/>
          <w:sz w:val="20"/>
        </w:rPr>
      </w:pPr>
    </w:p>
    <w:p w:rsidR="00DB6516" w:rsidRDefault="00DB6516">
      <w:pPr>
        <w:pStyle w:val="Corpotesto"/>
        <w:rPr>
          <w:b/>
          <w:sz w:val="20"/>
        </w:rPr>
      </w:pPr>
    </w:p>
    <w:p w:rsidR="00DB6516" w:rsidRDefault="00DB6516">
      <w:pPr>
        <w:pStyle w:val="Corpotesto"/>
        <w:rPr>
          <w:b/>
          <w:sz w:val="20"/>
        </w:rPr>
      </w:pPr>
    </w:p>
    <w:p w:rsidR="00DB6516" w:rsidRDefault="00DB6516">
      <w:pPr>
        <w:pStyle w:val="Corpotesto"/>
        <w:rPr>
          <w:b/>
          <w:sz w:val="20"/>
        </w:rPr>
      </w:pPr>
    </w:p>
    <w:p w:rsidR="00DB6516" w:rsidRDefault="00DB6516">
      <w:pPr>
        <w:pStyle w:val="Corpotesto"/>
        <w:rPr>
          <w:b/>
          <w:sz w:val="20"/>
        </w:rPr>
      </w:pPr>
    </w:p>
    <w:p w:rsidR="00DB6516" w:rsidRDefault="00DB6516">
      <w:pPr>
        <w:pStyle w:val="Corpotesto"/>
        <w:rPr>
          <w:b/>
          <w:sz w:val="20"/>
        </w:rPr>
      </w:pPr>
    </w:p>
    <w:p w:rsidR="00DB6516" w:rsidRDefault="00DB6516">
      <w:pPr>
        <w:pStyle w:val="Corpotesto"/>
        <w:rPr>
          <w:b/>
          <w:sz w:val="20"/>
        </w:rPr>
      </w:pPr>
    </w:p>
    <w:p w:rsidR="00DB6516" w:rsidRDefault="00DB6516">
      <w:pPr>
        <w:pStyle w:val="Corpotesto"/>
        <w:rPr>
          <w:b/>
          <w:sz w:val="20"/>
        </w:rPr>
      </w:pPr>
    </w:p>
    <w:p w:rsidR="00DB6516" w:rsidRDefault="00DB6516">
      <w:pPr>
        <w:pStyle w:val="Corpotesto"/>
        <w:rPr>
          <w:b/>
          <w:sz w:val="20"/>
        </w:rPr>
      </w:pPr>
    </w:p>
    <w:p w:rsidR="00DB6516" w:rsidRDefault="00DB6516">
      <w:pPr>
        <w:pStyle w:val="Corpotesto"/>
        <w:rPr>
          <w:b/>
          <w:sz w:val="20"/>
        </w:rPr>
      </w:pPr>
    </w:p>
    <w:p w:rsidR="00DB6516" w:rsidRDefault="00DB6516">
      <w:pPr>
        <w:pStyle w:val="Corpotesto"/>
        <w:rPr>
          <w:b/>
          <w:sz w:val="20"/>
        </w:rPr>
      </w:pPr>
    </w:p>
    <w:p w:rsidR="00DB6516" w:rsidRDefault="00DB6516">
      <w:pPr>
        <w:pStyle w:val="Corpotesto"/>
        <w:spacing w:before="3"/>
        <w:rPr>
          <w:b/>
          <w:sz w:val="19"/>
        </w:rPr>
      </w:pPr>
    </w:p>
    <w:p w:rsidR="00DB6516" w:rsidRDefault="00D351DB" w:rsidP="00BE0262">
      <w:pPr>
        <w:pStyle w:val="Corpotesto"/>
        <w:spacing w:before="66"/>
        <w:ind w:left="2784"/>
        <w:sectPr w:rsidR="00DB6516" w:rsidSect="00654A01">
          <w:type w:val="continuous"/>
          <w:pgSz w:w="11910" w:h="16840"/>
          <w:pgMar w:top="1580" w:right="560" w:bottom="280" w:left="900" w:header="720" w:footer="720" w:gutter="0"/>
          <w:pgBorders w:offsetFrom="page">
            <w:top w:val="single" w:sz="24" w:space="24" w:color="1F3863"/>
            <w:left w:val="single" w:sz="24" w:space="24" w:color="1F3863"/>
            <w:bottom w:val="single" w:sz="24" w:space="24" w:color="1F3863"/>
            <w:right w:val="single" w:sz="24" w:space="24" w:color="1F3863"/>
          </w:pgBorders>
          <w:cols w:space="720"/>
        </w:sectPr>
      </w:pPr>
      <w:r>
        <w:t xml:space="preserve">Approvato dal Consiglio di Istituto il </w:t>
      </w:r>
      <w:r w:rsidR="00BE0262">
        <w:t xml:space="preserve">         </w:t>
      </w:r>
      <w:r w:rsidR="00CD59B2">
        <w:t>Delibera n</w:t>
      </w:r>
    </w:p>
    <w:p w:rsidR="00220CF7" w:rsidRDefault="00220CF7" w:rsidP="00CD59B2">
      <w:pPr>
        <w:pStyle w:val="Titolo1"/>
        <w:spacing w:before="105"/>
        <w:ind w:left="113" w:right="113"/>
        <w:rPr>
          <w:rFonts w:ascii="Arial" w:hAnsi="Arial" w:cs="Arial"/>
          <w:color w:val="1F497D" w:themeColor="text2"/>
          <w:sz w:val="36"/>
          <w:szCs w:val="36"/>
        </w:rPr>
      </w:pPr>
    </w:p>
    <w:p w:rsidR="00CD59B2" w:rsidRDefault="00CD59B2" w:rsidP="00CD59B2">
      <w:pPr>
        <w:pStyle w:val="Titolo1"/>
        <w:spacing w:before="105"/>
        <w:ind w:left="113" w:right="113"/>
        <w:rPr>
          <w:rFonts w:ascii="Arial" w:hAnsi="Arial" w:cs="Arial"/>
          <w:color w:val="1F497D" w:themeColor="text2"/>
          <w:sz w:val="36"/>
          <w:szCs w:val="36"/>
        </w:rPr>
      </w:pPr>
      <w:r w:rsidRPr="00CD59B2">
        <w:rPr>
          <w:rFonts w:ascii="Arial" w:hAnsi="Arial" w:cs="Arial"/>
          <w:color w:val="1F497D" w:themeColor="text2"/>
          <w:sz w:val="36"/>
          <w:szCs w:val="36"/>
        </w:rPr>
        <w:t>Premessa</w:t>
      </w:r>
    </w:p>
    <w:p w:rsidR="00220CF7" w:rsidRPr="00CD59B2" w:rsidRDefault="00220CF7" w:rsidP="00CD59B2">
      <w:pPr>
        <w:pStyle w:val="Titolo1"/>
        <w:spacing w:before="105"/>
        <w:ind w:left="113" w:right="113"/>
        <w:rPr>
          <w:rFonts w:ascii="Arial" w:hAnsi="Arial" w:cs="Arial"/>
          <w:color w:val="1F497D" w:themeColor="text2"/>
          <w:sz w:val="36"/>
          <w:szCs w:val="36"/>
        </w:rPr>
      </w:pPr>
    </w:p>
    <w:p w:rsidR="00CD59B2" w:rsidRPr="00CD59B2" w:rsidRDefault="00CD59B2" w:rsidP="00CD59B2">
      <w:pPr>
        <w:spacing w:before="105"/>
        <w:ind w:left="113" w:right="113" w:firstLine="708"/>
        <w:jc w:val="both"/>
      </w:pPr>
      <w:r w:rsidRPr="00CD59B2">
        <w:t xml:space="preserve">Nel dispiegarsi dell’attività scolastica, le discipline rappresentano il veicolo dei </w:t>
      </w:r>
      <w:proofErr w:type="spellStart"/>
      <w:r w:rsidRPr="00CD59B2">
        <w:t>saperi</w:t>
      </w:r>
      <w:proofErr w:type="spellEnd"/>
      <w:r w:rsidRPr="00CD59B2">
        <w:t xml:space="preserve"> socialmente attivi e disponibili e, in senso più profondo, ciascuna di esse costituisce un modo specifico di guardare alla realtà, una prospettiva da cui guardare l’uomo ed il mondo.</w:t>
      </w:r>
    </w:p>
    <w:p w:rsidR="00CD59B2" w:rsidRPr="00CD59B2" w:rsidRDefault="00CD59B2" w:rsidP="00CD59B2">
      <w:pPr>
        <w:spacing w:before="105"/>
        <w:ind w:left="113" w:right="113" w:firstLine="708"/>
        <w:jc w:val="both"/>
      </w:pPr>
      <w:r w:rsidRPr="00CD59B2">
        <w:t xml:space="preserve">Ogni disciplina è processo di conoscenza capace di generare nuovo sapere e si caratterizza per le “regole” che si è data, per l’oggetto, il linguaggio, la metodologia di ricerca. </w:t>
      </w:r>
    </w:p>
    <w:p w:rsidR="00CD59B2" w:rsidRPr="00CD59B2" w:rsidRDefault="00CD59B2" w:rsidP="00CD59B2">
      <w:pPr>
        <w:spacing w:before="105"/>
        <w:ind w:left="113" w:right="113" w:firstLine="708"/>
        <w:jc w:val="both"/>
      </w:pPr>
      <w:r w:rsidRPr="00CD59B2">
        <w:t xml:space="preserve">Le discipline, dinamiche e generative, “producono” le materie d’insegnamento, nate per misurarsi con il primario problema sociale dell’educazione ed istruzione: materie scolastiche come </w:t>
      </w:r>
      <w:smartTag w:uri="urn:schemas-microsoft-com:office:smarttags" w:element="PersonName">
        <w:smartTagPr>
          <w:attr w:name="ProductID" w:val="la Geografia"/>
        </w:smartTagPr>
        <w:r w:rsidRPr="00CD59B2">
          <w:t>la Geografia</w:t>
        </w:r>
      </w:smartTag>
      <w:r w:rsidRPr="00CD59B2">
        <w:t xml:space="preserve">, le Scienze, l’Educazione Tecnica, si avvalgono </w:t>
      </w:r>
      <w:proofErr w:type="spellStart"/>
      <w:r w:rsidRPr="00CD59B2">
        <w:t>costitutivamente</w:t>
      </w:r>
      <w:proofErr w:type="spellEnd"/>
      <w:r w:rsidRPr="00CD59B2">
        <w:t xml:space="preserve"> dell’apporto di molteplici discipline.</w:t>
      </w:r>
    </w:p>
    <w:p w:rsidR="00CD59B2" w:rsidRPr="00CD59B2" w:rsidRDefault="00CD59B2" w:rsidP="00CD59B2">
      <w:pPr>
        <w:spacing w:before="105"/>
        <w:ind w:left="113" w:right="113" w:firstLine="708"/>
        <w:jc w:val="both"/>
      </w:pPr>
      <w:r w:rsidRPr="00CD59B2">
        <w:t xml:space="preserve">Alla base dell’attività d’insegnamento-apprendimento, occorre che, di ogni disciplina che concorre alla formazione di materie d’insegnamento, si definiscano le tematiche portanti, gli snodi essenziali ed i nuclei fondanti. </w:t>
      </w:r>
    </w:p>
    <w:p w:rsidR="00220CF7" w:rsidRDefault="00220CF7" w:rsidP="00CD59B2">
      <w:pPr>
        <w:pStyle w:val="Titolo1"/>
        <w:rPr>
          <w:color w:val="1F497D" w:themeColor="text2"/>
          <w:sz w:val="36"/>
          <w:szCs w:val="36"/>
        </w:rPr>
      </w:pPr>
    </w:p>
    <w:p w:rsidR="00CD59B2" w:rsidRPr="00CD59B2" w:rsidRDefault="00CD59B2" w:rsidP="00CD59B2">
      <w:pPr>
        <w:pStyle w:val="Titolo1"/>
        <w:rPr>
          <w:color w:val="1F497D" w:themeColor="text2"/>
          <w:sz w:val="36"/>
          <w:szCs w:val="36"/>
        </w:rPr>
      </w:pPr>
      <w:r w:rsidRPr="00CD59B2">
        <w:rPr>
          <w:color w:val="1F497D" w:themeColor="text2"/>
          <w:sz w:val="36"/>
          <w:szCs w:val="36"/>
        </w:rPr>
        <w:t>Art.1 Finalità</w:t>
      </w:r>
    </w:p>
    <w:p w:rsidR="00CD59B2" w:rsidRDefault="00CD59B2" w:rsidP="00CD59B2">
      <w:pPr>
        <w:spacing w:before="105"/>
        <w:ind w:left="113" w:right="113"/>
      </w:pPr>
      <w:r>
        <w:t xml:space="preserve">I Dipartimenti costituiscono, nell’ambito dei loro fini istituzionali, il luogo privilegiato della libera collaborazione per lo sviluppo ottimale della funzione docente e per la realizzazione del Progetto Educativo d’Istituto. </w:t>
      </w:r>
    </w:p>
    <w:p w:rsidR="00CD59B2" w:rsidRDefault="00CD59B2" w:rsidP="00CD59B2">
      <w:pPr>
        <w:spacing w:before="105"/>
        <w:ind w:left="113" w:right="113"/>
      </w:pPr>
      <w:r>
        <w:t>I Dipartimenti</w:t>
      </w:r>
    </w:p>
    <w:p w:rsidR="00CD59B2" w:rsidRDefault="00CD59B2" w:rsidP="00CD59B2">
      <w:pPr>
        <w:widowControl/>
        <w:numPr>
          <w:ilvl w:val="0"/>
          <w:numId w:val="1"/>
        </w:numPr>
        <w:autoSpaceDE/>
        <w:autoSpaceDN/>
        <w:spacing w:before="105"/>
        <w:ind w:left="113" w:right="113"/>
      </w:pPr>
      <w:proofErr w:type="gramStart"/>
      <w:r>
        <w:t>strutturano</w:t>
      </w:r>
      <w:proofErr w:type="gramEnd"/>
      <w:r>
        <w:t xml:space="preserve"> la partecipazione della scuola al processo di conoscenza che ciascuna disciplina rappresenta;</w:t>
      </w:r>
    </w:p>
    <w:p w:rsidR="00CD59B2" w:rsidRDefault="00CD59B2" w:rsidP="00CD59B2">
      <w:pPr>
        <w:widowControl/>
        <w:numPr>
          <w:ilvl w:val="0"/>
          <w:numId w:val="1"/>
        </w:numPr>
        <w:autoSpaceDE/>
        <w:autoSpaceDN/>
        <w:spacing w:before="105"/>
        <w:ind w:left="113" w:right="113"/>
      </w:pPr>
      <w:proofErr w:type="gramStart"/>
      <w:r>
        <w:t>operano</w:t>
      </w:r>
      <w:proofErr w:type="gramEnd"/>
      <w:r>
        <w:t xml:space="preserve"> la necessaria mediazione educativa e didattica in riferimento ai bisogni dei singoli alunni ed a quelli della comunità;</w:t>
      </w:r>
    </w:p>
    <w:p w:rsidR="00CD59B2" w:rsidRDefault="00CD59B2" w:rsidP="00CD59B2">
      <w:pPr>
        <w:widowControl/>
        <w:numPr>
          <w:ilvl w:val="0"/>
          <w:numId w:val="1"/>
        </w:numPr>
        <w:autoSpaceDE/>
        <w:autoSpaceDN/>
        <w:spacing w:before="105"/>
        <w:ind w:left="113" w:right="113"/>
      </w:pPr>
      <w:proofErr w:type="gramStart"/>
      <w:r>
        <w:t>individuano</w:t>
      </w:r>
      <w:proofErr w:type="gramEnd"/>
      <w:r>
        <w:t xml:space="preserve"> strategie per collocare la scuola in una rete di relazioni esterne significativa e culturalmente feconda;</w:t>
      </w:r>
    </w:p>
    <w:p w:rsidR="00CD59B2" w:rsidRDefault="00CD59B2" w:rsidP="00CD59B2">
      <w:pPr>
        <w:widowControl/>
        <w:numPr>
          <w:ilvl w:val="0"/>
          <w:numId w:val="1"/>
        </w:numPr>
        <w:autoSpaceDE/>
        <w:autoSpaceDN/>
        <w:spacing w:before="105"/>
        <w:ind w:left="113" w:right="113"/>
      </w:pPr>
      <w:proofErr w:type="gramStart"/>
      <w:r>
        <w:t>costituiscono</w:t>
      </w:r>
      <w:proofErr w:type="gramEnd"/>
      <w:r>
        <w:t xml:space="preserve"> il supporto culturale e scientifico all’azione dei singoli docenti;</w:t>
      </w:r>
    </w:p>
    <w:p w:rsidR="00CD59B2" w:rsidRDefault="00CD59B2" w:rsidP="00CD59B2">
      <w:pPr>
        <w:widowControl/>
        <w:numPr>
          <w:ilvl w:val="0"/>
          <w:numId w:val="1"/>
        </w:numPr>
        <w:autoSpaceDE/>
        <w:autoSpaceDN/>
        <w:spacing w:before="105"/>
        <w:ind w:left="113" w:right="113"/>
      </w:pPr>
      <w:proofErr w:type="gramStart"/>
      <w:r>
        <w:t>rappresentano</w:t>
      </w:r>
      <w:proofErr w:type="gramEnd"/>
      <w:r>
        <w:t xml:space="preserve"> lo strumento tecnico per l’esercizio dell’autonomia scolastica nei settori della ricerca e sperimentazione</w:t>
      </w:r>
    </w:p>
    <w:p w:rsidR="00CD59B2" w:rsidRDefault="00CD59B2" w:rsidP="00CD59B2">
      <w:pPr>
        <w:pStyle w:val="Titolo1"/>
        <w:rPr>
          <w:color w:val="1F497D" w:themeColor="text2"/>
          <w:sz w:val="56"/>
          <w:szCs w:val="56"/>
        </w:rPr>
      </w:pPr>
    </w:p>
    <w:p w:rsidR="00CD59B2" w:rsidRPr="00CD59B2" w:rsidRDefault="00CD59B2" w:rsidP="00CD59B2">
      <w:pPr>
        <w:pStyle w:val="Titolo1"/>
        <w:rPr>
          <w:color w:val="1F497D" w:themeColor="text2"/>
          <w:sz w:val="36"/>
          <w:szCs w:val="36"/>
        </w:rPr>
      </w:pPr>
      <w:r w:rsidRPr="00CD59B2">
        <w:rPr>
          <w:color w:val="1F497D" w:themeColor="text2"/>
          <w:sz w:val="36"/>
          <w:szCs w:val="36"/>
        </w:rPr>
        <w:t>Art.2 Articolazione della struttura dipartimentale</w:t>
      </w:r>
    </w:p>
    <w:p w:rsidR="00CD59B2" w:rsidRDefault="00CD59B2" w:rsidP="00CD59B2">
      <w:pPr>
        <w:spacing w:before="105"/>
        <w:ind w:left="113" w:right="113"/>
      </w:pPr>
    </w:p>
    <w:p w:rsidR="00CD59B2" w:rsidRDefault="00CD59B2" w:rsidP="00CD59B2">
      <w:pPr>
        <w:spacing w:before="105"/>
        <w:ind w:left="113" w:right="113"/>
      </w:pPr>
      <w:r>
        <w:t>Presso la sede scolastica sono istituiti i seguenti Dipartimenti:</w:t>
      </w:r>
    </w:p>
    <w:p w:rsidR="00CD59B2" w:rsidRDefault="00CD59B2" w:rsidP="00CD59B2">
      <w:pPr>
        <w:widowControl/>
        <w:numPr>
          <w:ilvl w:val="1"/>
          <w:numId w:val="1"/>
        </w:numPr>
        <w:autoSpaceDE/>
        <w:autoSpaceDN/>
        <w:spacing w:before="105"/>
        <w:ind w:left="113" w:right="113"/>
      </w:pPr>
      <w:r>
        <w:t xml:space="preserve">Dipartimento delle lingue e della comunicazione </w:t>
      </w:r>
    </w:p>
    <w:p w:rsidR="00CD59B2" w:rsidRDefault="00CD59B2" w:rsidP="00CD59B2">
      <w:pPr>
        <w:widowControl/>
        <w:numPr>
          <w:ilvl w:val="1"/>
          <w:numId w:val="1"/>
        </w:numPr>
        <w:autoSpaceDE/>
        <w:autoSpaceDN/>
        <w:spacing w:before="105"/>
        <w:ind w:left="113" w:right="113"/>
      </w:pPr>
      <w:r>
        <w:t>Dipartimento dei fenomeni storico-geografici e civili</w:t>
      </w:r>
    </w:p>
    <w:p w:rsidR="00CD59B2" w:rsidRDefault="00CD59B2" w:rsidP="00CD59B2">
      <w:pPr>
        <w:widowControl/>
        <w:numPr>
          <w:ilvl w:val="1"/>
          <w:numId w:val="1"/>
        </w:numPr>
        <w:autoSpaceDE/>
        <w:autoSpaceDN/>
        <w:spacing w:before="105"/>
        <w:ind w:left="113" w:right="113"/>
      </w:pPr>
      <w:r>
        <w:t>Dipartimento delle scienze e delle tecniche</w:t>
      </w:r>
    </w:p>
    <w:p w:rsidR="00CD59B2" w:rsidRDefault="00CD59B2" w:rsidP="00CD59B2">
      <w:pPr>
        <w:spacing w:before="105"/>
        <w:ind w:left="113" w:right="113"/>
      </w:pPr>
      <w:r>
        <w:t xml:space="preserve">Ciascun Dipartimento è articolato in Settori corrispondenti alle Materie d’insegnamento incluse </w:t>
      </w:r>
      <w:proofErr w:type="spellStart"/>
      <w:r>
        <w:t>costitutivamente</w:t>
      </w:r>
      <w:proofErr w:type="spellEnd"/>
      <w:r>
        <w:t xml:space="preserve"> al suo interno.</w:t>
      </w:r>
    </w:p>
    <w:p w:rsidR="00CD59B2" w:rsidRPr="00CD59B2" w:rsidRDefault="00CD59B2" w:rsidP="00CD59B2">
      <w:pPr>
        <w:pStyle w:val="Titolo1"/>
        <w:rPr>
          <w:color w:val="1F497D" w:themeColor="text2"/>
          <w:sz w:val="36"/>
          <w:szCs w:val="36"/>
        </w:rPr>
      </w:pPr>
    </w:p>
    <w:p w:rsidR="00220CF7" w:rsidRDefault="00220CF7" w:rsidP="00CD59B2">
      <w:pPr>
        <w:pStyle w:val="Titolo1"/>
        <w:rPr>
          <w:color w:val="1F497D" w:themeColor="text2"/>
          <w:sz w:val="36"/>
          <w:szCs w:val="36"/>
        </w:rPr>
      </w:pPr>
    </w:p>
    <w:p w:rsidR="00220CF7" w:rsidRDefault="00220CF7" w:rsidP="00CD59B2">
      <w:pPr>
        <w:pStyle w:val="Titolo1"/>
        <w:rPr>
          <w:color w:val="1F497D" w:themeColor="text2"/>
          <w:sz w:val="36"/>
          <w:szCs w:val="36"/>
        </w:rPr>
      </w:pPr>
    </w:p>
    <w:p w:rsidR="00220CF7" w:rsidRDefault="00220CF7" w:rsidP="00CD59B2">
      <w:pPr>
        <w:pStyle w:val="Titolo1"/>
        <w:rPr>
          <w:color w:val="1F497D" w:themeColor="text2"/>
          <w:sz w:val="36"/>
          <w:szCs w:val="36"/>
        </w:rPr>
      </w:pPr>
    </w:p>
    <w:p w:rsidR="00220CF7" w:rsidRDefault="00220CF7" w:rsidP="00CD59B2">
      <w:pPr>
        <w:pStyle w:val="Titolo1"/>
        <w:rPr>
          <w:color w:val="1F497D" w:themeColor="text2"/>
          <w:sz w:val="36"/>
          <w:szCs w:val="36"/>
        </w:rPr>
      </w:pPr>
    </w:p>
    <w:p w:rsidR="00220CF7" w:rsidRDefault="00220CF7" w:rsidP="00CD59B2">
      <w:pPr>
        <w:pStyle w:val="Titolo1"/>
        <w:rPr>
          <w:color w:val="1F497D" w:themeColor="text2"/>
          <w:sz w:val="36"/>
          <w:szCs w:val="36"/>
        </w:rPr>
      </w:pPr>
    </w:p>
    <w:p w:rsidR="00CD59B2" w:rsidRPr="00CD59B2" w:rsidRDefault="00CD59B2" w:rsidP="00CD59B2">
      <w:pPr>
        <w:pStyle w:val="Titolo1"/>
        <w:rPr>
          <w:color w:val="1F497D" w:themeColor="text2"/>
          <w:sz w:val="36"/>
          <w:szCs w:val="36"/>
        </w:rPr>
      </w:pPr>
      <w:r w:rsidRPr="00CD59B2">
        <w:rPr>
          <w:color w:val="1F497D" w:themeColor="text2"/>
          <w:sz w:val="36"/>
          <w:szCs w:val="36"/>
        </w:rPr>
        <w:t xml:space="preserve">Art.3 Funzionamento  </w:t>
      </w:r>
    </w:p>
    <w:p w:rsidR="00CD59B2" w:rsidRDefault="00CD59B2" w:rsidP="00CD59B2">
      <w:pPr>
        <w:spacing w:before="105"/>
        <w:ind w:left="113" w:right="113"/>
        <w:jc w:val="both"/>
      </w:pPr>
      <w:r>
        <w:t>I Dipartimenti operano con un organico costituito dai docenti delle materie scolastiche facenti capo obbligatoriamente a ciascun Dipartimento, secondo le indicazioni del Collegio dei Docenti</w:t>
      </w:r>
    </w:p>
    <w:p w:rsidR="00CD59B2" w:rsidRDefault="00CD59B2" w:rsidP="00CD59B2">
      <w:pPr>
        <w:spacing w:before="105"/>
        <w:ind w:left="113" w:right="113"/>
        <w:jc w:val="both"/>
      </w:pPr>
      <w:r>
        <w:t xml:space="preserve">In ciascun Dipartimento </w:t>
      </w:r>
    </w:p>
    <w:p w:rsidR="00CD59B2" w:rsidRDefault="00CD59B2" w:rsidP="00CD59B2">
      <w:pPr>
        <w:widowControl/>
        <w:numPr>
          <w:ilvl w:val="0"/>
          <w:numId w:val="2"/>
        </w:numPr>
        <w:autoSpaceDE/>
        <w:autoSpaceDN/>
        <w:spacing w:before="105"/>
        <w:ind w:left="113" w:right="113"/>
        <w:jc w:val="both"/>
      </w:pPr>
      <w:proofErr w:type="gramStart"/>
      <w:r>
        <w:t>viene</w:t>
      </w:r>
      <w:proofErr w:type="gramEnd"/>
      <w:r>
        <w:t xml:space="preserve"> individuato un docente coordinatore </w:t>
      </w:r>
    </w:p>
    <w:p w:rsidR="00CD59B2" w:rsidRDefault="00CD59B2" w:rsidP="00CD59B2">
      <w:pPr>
        <w:widowControl/>
        <w:autoSpaceDE/>
        <w:autoSpaceDN/>
        <w:spacing w:before="105"/>
        <w:ind w:left="113" w:right="113"/>
        <w:jc w:val="both"/>
      </w:pPr>
    </w:p>
    <w:p w:rsidR="00CD59B2" w:rsidRDefault="00CD59B2" w:rsidP="00CD59B2">
      <w:pPr>
        <w:widowControl/>
        <w:numPr>
          <w:ilvl w:val="0"/>
          <w:numId w:val="2"/>
        </w:numPr>
        <w:autoSpaceDE/>
        <w:autoSpaceDN/>
        <w:spacing w:before="105"/>
        <w:ind w:left="113" w:right="113"/>
        <w:jc w:val="both"/>
      </w:pPr>
      <w:proofErr w:type="gramStart"/>
      <w:r>
        <w:t>viene</w:t>
      </w:r>
      <w:proofErr w:type="gramEnd"/>
      <w:r>
        <w:t xml:space="preserve"> costituito un nucleo operativo composto dai docenti disponibili a partecipare e contribuire con continuità alla vita del dipartimento</w:t>
      </w:r>
    </w:p>
    <w:p w:rsidR="00CD59B2" w:rsidRDefault="00CD59B2" w:rsidP="00CD59B2">
      <w:pPr>
        <w:widowControl/>
        <w:numPr>
          <w:ilvl w:val="0"/>
          <w:numId w:val="2"/>
        </w:numPr>
        <w:autoSpaceDE/>
        <w:autoSpaceDN/>
        <w:spacing w:before="105"/>
        <w:ind w:left="113" w:right="113"/>
        <w:jc w:val="both"/>
      </w:pPr>
      <w:proofErr w:type="gramStart"/>
      <w:r>
        <w:t>viene</w:t>
      </w:r>
      <w:proofErr w:type="gramEnd"/>
      <w:r>
        <w:t xml:space="preserve"> designato un referente per ciascun settore</w:t>
      </w:r>
    </w:p>
    <w:p w:rsidR="00CD59B2" w:rsidRDefault="00CD59B2" w:rsidP="00CD59B2">
      <w:pPr>
        <w:spacing w:before="105"/>
        <w:ind w:left="113" w:right="113"/>
        <w:jc w:val="both"/>
      </w:pPr>
      <w:r>
        <w:t>Le riunioni dei Dipartimenti si svolgono in forma aperta alla partecipazione di tutti i docenti della scuola e vengono, pertanto, convocate, di norma, con pubblico avviso.</w:t>
      </w:r>
    </w:p>
    <w:p w:rsidR="00CD59B2" w:rsidRDefault="00CD59B2" w:rsidP="00CD59B2">
      <w:pPr>
        <w:spacing w:before="105"/>
        <w:ind w:left="113" w:right="113"/>
        <w:jc w:val="both"/>
      </w:pPr>
      <w:r>
        <w:t>Parimenti i risultati delle attività dipartimentali vengono resi pubblici.</w:t>
      </w:r>
    </w:p>
    <w:p w:rsidR="00CD59B2" w:rsidRDefault="00CD59B2" w:rsidP="00CD59B2">
      <w:pPr>
        <w:spacing w:beforeLines="105" w:before="252"/>
        <w:ind w:left="113" w:right="113"/>
        <w:jc w:val="both"/>
      </w:pPr>
      <w:r>
        <w:t>Periodicamente i coordinatori dei Dipartimenti si riuniscono concordando quanto necessario per ottimizzare le risorse umane e materiali disponibili e per assicurare, nella massima armonia tra stili operativi e percorsi anche differenziati, la convergenza delle attività dei Dipartimenti verso le finalità indicate dal Collegio dei Docenti.</w:t>
      </w:r>
    </w:p>
    <w:p w:rsidR="00EF7A7A" w:rsidRDefault="00CD59B2" w:rsidP="00654A01">
      <w:pPr>
        <w:spacing w:beforeLines="105" w:before="252"/>
        <w:ind w:left="113" w:right="113"/>
        <w:jc w:val="both"/>
        <w:rPr>
          <w:rFonts w:ascii="Times New Roman"/>
          <w:sz w:val="15"/>
        </w:rPr>
      </w:pPr>
      <w:r>
        <w:t>La struttura dipartimentale viene, nel suo complesso, sintetizzata dalla figura di uno dei coordinatori a ciò designato dagli altri due, che opera in stretto contatto con il Dirigente scolastico.</w:t>
      </w:r>
      <w:r>
        <w:tab/>
      </w:r>
    </w:p>
    <w:sectPr w:rsidR="00EF7A7A" w:rsidSect="00654A01">
      <w:footerReference w:type="default" r:id="rId8"/>
      <w:pgSz w:w="11910" w:h="16840"/>
      <w:pgMar w:top="1000" w:right="560" w:bottom="680" w:left="900" w:header="0" w:footer="445" w:gutter="0"/>
      <w:pgBorders w:offsetFrom="page">
        <w:top w:val="single" w:sz="24" w:space="24" w:color="1F3863"/>
        <w:left w:val="single" w:sz="24" w:space="24" w:color="1F3863"/>
        <w:bottom w:val="single" w:sz="24" w:space="24" w:color="1F3863"/>
        <w:right w:val="single" w:sz="24" w:space="24" w:color="1F3863"/>
      </w:pgBorders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7426" w:rsidRDefault="00567426">
      <w:r>
        <w:separator/>
      </w:r>
    </w:p>
  </w:endnote>
  <w:endnote w:type="continuationSeparator" w:id="0">
    <w:p w:rsidR="00567426" w:rsidRDefault="00567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6516" w:rsidRDefault="00B73A5B">
    <w:pPr>
      <w:pStyle w:val="Corpotesto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5169503" wp14:editId="1E5F4B17">
              <wp:simplePos x="0" y="0"/>
              <wp:positionH relativeFrom="page">
                <wp:posOffset>3716655</wp:posOffset>
              </wp:positionH>
              <wp:positionV relativeFrom="page">
                <wp:posOffset>10187305</wp:posOffset>
              </wp:positionV>
              <wp:extent cx="127000" cy="194310"/>
              <wp:effectExtent l="1905" t="0" r="4445" b="63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B6516" w:rsidRDefault="00D351DB">
                          <w:pPr>
                            <w:spacing w:before="10"/>
                            <w:ind w:left="4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D2365">
                            <w:rPr>
                              <w:rFonts w:ascii="Times New Roman"/>
                              <w:noProof/>
                              <w:sz w:val="24"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16950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2.65pt;margin-top:802.15pt;width:10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" filled="f" stroked="f">
              <v:textbox inset="0,0,0,0">
                <w:txbxContent>
                  <w:p w:rsidR="00DB6516" w:rsidRDefault="00D351DB">
                    <w:pPr>
                      <w:spacing w:before="10"/>
                      <w:ind w:left="40"/>
                      <w:rPr>
                        <w:rFonts w:ascii="Times New Roman"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D2365">
                      <w:rPr>
                        <w:rFonts w:ascii="Times New Roman"/>
                        <w:noProof/>
                        <w:sz w:val="24"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7426" w:rsidRDefault="00567426">
      <w:r>
        <w:separator/>
      </w:r>
    </w:p>
  </w:footnote>
  <w:footnote w:type="continuationSeparator" w:id="0">
    <w:p w:rsidR="00567426" w:rsidRDefault="005674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A23752"/>
    <w:multiLevelType w:val="hybridMultilevel"/>
    <w:tmpl w:val="EAAC72A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C0D0262"/>
    <w:multiLevelType w:val="hybridMultilevel"/>
    <w:tmpl w:val="2BBC41D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516"/>
    <w:rsid w:val="00220CF7"/>
    <w:rsid w:val="002A37DB"/>
    <w:rsid w:val="00567426"/>
    <w:rsid w:val="00654A01"/>
    <w:rsid w:val="0066183A"/>
    <w:rsid w:val="007012EC"/>
    <w:rsid w:val="00792D48"/>
    <w:rsid w:val="009A58AF"/>
    <w:rsid w:val="009A6027"/>
    <w:rsid w:val="009B45F0"/>
    <w:rsid w:val="00B00B83"/>
    <w:rsid w:val="00B73A5B"/>
    <w:rsid w:val="00BE0262"/>
    <w:rsid w:val="00C43B1F"/>
    <w:rsid w:val="00CD2365"/>
    <w:rsid w:val="00CD59B2"/>
    <w:rsid w:val="00D351DB"/>
    <w:rsid w:val="00D9008E"/>
    <w:rsid w:val="00DB6516"/>
    <w:rsid w:val="00EF7A7A"/>
    <w:rsid w:val="00F74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5:docId w15:val="{CB254F39-1B99-4699-8FB6-EBD9DAC32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1146" w:right="1487"/>
      <w:jc w:val="center"/>
      <w:outlineLvl w:val="0"/>
    </w:pPr>
    <w:rPr>
      <w:rFonts w:ascii="Trebuchet MS" w:eastAsia="Trebuchet MS" w:hAnsi="Trebuchet MS" w:cs="Trebuchet MS"/>
      <w:b/>
      <w:bCs/>
      <w:sz w:val="72"/>
      <w:szCs w:val="7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E026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E0262"/>
    <w:rPr>
      <w:rFonts w:ascii="Tahoma" w:eastAsia="Arial" w:hAnsi="Tahoma" w:cs="Tahoma"/>
      <w:sz w:val="16"/>
      <w:szCs w:val="16"/>
      <w:lang w:val="it-IT" w:eastAsia="it-IT" w:bidi="it-IT"/>
    </w:rPr>
  </w:style>
  <w:style w:type="character" w:customStyle="1" w:styleId="ptitle">
    <w:name w:val="ptitle"/>
    <w:basedOn w:val="Carpredefinitoparagrafo"/>
    <w:rsid w:val="00EF7A7A"/>
  </w:style>
  <w:style w:type="paragraph" w:styleId="NormaleWeb">
    <w:name w:val="Normal (Web)"/>
    <w:basedOn w:val="Normale"/>
    <w:uiPriority w:val="99"/>
    <w:semiHidden/>
    <w:unhideWhenUsed/>
    <w:rsid w:val="00EF7A7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customStyle="1" w:styleId="heading2">
    <w:name w:val="heading2"/>
    <w:basedOn w:val="Normale"/>
    <w:rsid w:val="00EF7A7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customStyle="1" w:styleId="bodytext">
    <w:name w:val="bodytext"/>
    <w:basedOn w:val="Normale"/>
    <w:rsid w:val="00EF7A7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customStyle="1" w:styleId="Normale1">
    <w:name w:val="Normale1"/>
    <w:basedOn w:val="Normale"/>
    <w:rsid w:val="00EF7A7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F7471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74714"/>
    <w:rPr>
      <w:rFonts w:ascii="Arial" w:eastAsia="Arial" w:hAnsi="Arial" w:cs="Arial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F7471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74714"/>
    <w:rPr>
      <w:rFonts w:ascii="Arial" w:eastAsia="Arial" w:hAnsi="Arial" w:cs="Arial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154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595</Words>
  <Characters>3396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REGOLAMENTO SCUOLA DELL’INFANZIA</vt:lpstr>
    </vt:vector>
  </TitlesOfParts>
  <Company/>
  <LinksUpToDate>false</LinksUpToDate>
  <CharactersWithSpaces>3984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REGOLAMENTO SCUOLA DELL’INFANZIA</dc:title>
  <dc:creator>.</dc:creator>
  <cp:lastModifiedBy>rosa stanzione</cp:lastModifiedBy>
  <cp:revision>2</cp:revision>
  <dcterms:created xsi:type="dcterms:W3CDTF">2018-06-16T18:58:00Z</dcterms:created>
  <dcterms:modified xsi:type="dcterms:W3CDTF">2018-06-16T18:58:00Z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2018-02-15T00:00:00Z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2018-04-25T00:00:00Z</vt:filetime>
  </property>
</Properties>
</file>